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7" w:line="240" w:lineRule="auto"/>
        <w:ind w:left="0" w:right="0" w:firstLine="564"/>
        <w:jc w:val="center"/>
        <w:rPr>
          <w:sz w:val="26"/>
          <w:szCs w:val="26"/>
        </w:rPr>
      </w:pPr>
      <w:r w:rsidDel="00000000" w:rsidR="00000000" w:rsidRPr="00000000">
        <w:rPr>
          <w:b w:val="1"/>
          <w:rtl w:val="0"/>
        </w:rPr>
        <w:t xml:space="preserve">Haute Ecole </w:t>
      </w:r>
      <w:r w:rsidDel="00000000" w:rsidR="00000000" w:rsidRPr="00000000">
        <w:rPr>
          <w:rtl w:val="0"/>
        </w:rPr>
      </w:r>
    </w:p>
    <w:p w:rsidR="00000000" w:rsidDel="00000000" w:rsidP="00000000" w:rsidRDefault="00000000" w:rsidRPr="00000000" w14:paraId="00000002">
      <w:pPr>
        <w:spacing w:after="87" w:line="240" w:lineRule="auto"/>
        <w:ind w:left="0" w:right="0" w:firstLine="0"/>
        <w:jc w:val="center"/>
        <w:rPr>
          <w:b w:val="1"/>
        </w:rPr>
      </w:pPr>
      <w:r w:rsidDel="00000000" w:rsidR="00000000" w:rsidRPr="00000000">
        <w:rPr>
          <w:b w:val="1"/>
          <w:rtl w:val="0"/>
        </w:rPr>
        <w:t xml:space="preserve">« ICHEC – ECAM – ISFSC »</w:t>
      </w:r>
    </w:p>
    <w:p w:rsidR="00000000" w:rsidDel="00000000" w:rsidP="00000000" w:rsidRDefault="00000000" w:rsidRPr="00000000" w14:paraId="00000003">
      <w:pPr>
        <w:spacing w:after="87"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04">
      <w:pPr>
        <w:spacing w:after="87" w:line="240" w:lineRule="auto"/>
        <w:ind w:left="0" w:right="0" w:firstLine="0"/>
        <w:jc w:val="center"/>
        <w:rPr/>
      </w:pPr>
      <w:r w:rsidDel="00000000" w:rsidR="00000000" w:rsidRPr="00000000">
        <w:rPr/>
        <w:drawing>
          <wp:inline distB="0" distT="0" distL="0" distR="0">
            <wp:extent cx="1408176" cy="614172"/>
            <wp:effectExtent b="0" l="0" r="0" t="0"/>
            <wp:docPr id="6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408176" cy="61417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6">
      <w:pPr>
        <w:spacing w:after="161" w:line="240" w:lineRule="auto"/>
        <w:ind w:left="0" w:right="0" w:firstLine="564"/>
        <w:jc w:val="center"/>
        <w:rPr>
          <w:sz w:val="22"/>
          <w:szCs w:val="22"/>
        </w:rPr>
      </w:pPr>
      <w:r w:rsidDel="00000000" w:rsidR="00000000" w:rsidRPr="00000000">
        <w:rPr>
          <w:sz w:val="22"/>
          <w:szCs w:val="22"/>
          <w:rtl w:val="0"/>
        </w:rPr>
        <w:t xml:space="preserve">Enseignement supérieur de type long de niveau universitaire</w:t>
      </w:r>
    </w:p>
    <w:p w:rsidR="00000000" w:rsidDel="00000000" w:rsidP="00000000" w:rsidRDefault="00000000" w:rsidRPr="00000000" w14:paraId="00000007">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8">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9">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A">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B">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C">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D">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0E">
      <w:pPr>
        <w:spacing w:after="161" w:line="240" w:lineRule="auto"/>
        <w:ind w:left="0" w:right="0" w:firstLine="0"/>
        <w:jc w:val="center"/>
        <w:rPr>
          <w:b w:val="1"/>
          <w:sz w:val="36"/>
          <w:szCs w:val="36"/>
        </w:rPr>
      </w:pPr>
      <w:r w:rsidDel="00000000" w:rsidR="00000000" w:rsidRPr="00000000">
        <w:rPr>
          <w:b w:val="1"/>
          <w:sz w:val="36"/>
          <w:szCs w:val="36"/>
          <w:rtl w:val="0"/>
        </w:rPr>
        <w:t xml:space="preserve">Le service client à l’ère du digital : comment une plateforme digitale, purement numérique peut-elle proposer un service client de qualité à sa clientèle ? Cas de Look&amp;Fin</w:t>
      </w:r>
    </w:p>
    <w:p w:rsidR="00000000" w:rsidDel="00000000" w:rsidP="00000000" w:rsidRDefault="00000000" w:rsidRPr="00000000" w14:paraId="0000000F">
      <w:pPr>
        <w:spacing w:after="161" w:line="240" w:lineRule="auto"/>
        <w:ind w:left="0" w:right="0" w:firstLine="564"/>
        <w:jc w:val="center"/>
        <w:rPr>
          <w:b w:val="1"/>
          <w:sz w:val="32"/>
          <w:szCs w:val="32"/>
        </w:rPr>
      </w:pPr>
      <w:r w:rsidDel="00000000" w:rsidR="00000000" w:rsidRPr="00000000">
        <w:rPr>
          <w:rtl w:val="0"/>
        </w:rPr>
      </w:r>
    </w:p>
    <w:p w:rsidR="00000000" w:rsidDel="00000000" w:rsidP="00000000" w:rsidRDefault="00000000" w:rsidRPr="00000000" w14:paraId="00000010">
      <w:pPr>
        <w:spacing w:after="86" w:line="240" w:lineRule="auto"/>
        <w:ind w:left="0" w:right="0" w:firstLine="0"/>
        <w:jc w:val="left"/>
        <w:rPr/>
      </w:pPr>
      <w:r w:rsidDel="00000000" w:rsidR="00000000" w:rsidRPr="00000000">
        <w:rPr>
          <w:rtl w:val="0"/>
        </w:rPr>
      </w:r>
    </w:p>
    <w:p w:rsidR="00000000" w:rsidDel="00000000" w:rsidP="00000000" w:rsidRDefault="00000000" w:rsidRPr="00000000" w14:paraId="00000011">
      <w:pPr>
        <w:spacing w:after="86" w:line="240" w:lineRule="auto"/>
        <w:ind w:left="0" w:right="0" w:firstLine="0"/>
        <w:jc w:val="left"/>
        <w:rPr/>
      </w:pPr>
      <w:r w:rsidDel="00000000" w:rsidR="00000000" w:rsidRPr="00000000">
        <w:rPr>
          <w:rtl w:val="0"/>
        </w:rPr>
      </w:r>
    </w:p>
    <w:p w:rsidR="00000000" w:rsidDel="00000000" w:rsidP="00000000" w:rsidRDefault="00000000" w:rsidRPr="00000000" w14:paraId="00000012">
      <w:pPr>
        <w:spacing w:after="86" w:line="240" w:lineRule="auto"/>
        <w:ind w:left="0" w:right="0" w:firstLine="0"/>
        <w:rPr/>
      </w:pPr>
      <w:r w:rsidDel="00000000" w:rsidR="00000000" w:rsidRPr="00000000">
        <w:rPr>
          <w:rtl w:val="0"/>
        </w:rPr>
      </w:r>
    </w:p>
    <w:p w:rsidR="00000000" w:rsidDel="00000000" w:rsidP="00000000" w:rsidRDefault="00000000" w:rsidRPr="00000000" w14:paraId="00000013">
      <w:pPr>
        <w:spacing w:after="86" w:line="240" w:lineRule="auto"/>
        <w:ind w:left="0" w:right="0" w:firstLine="0"/>
        <w:jc w:val="left"/>
        <w:rPr/>
      </w:pPr>
      <w:r w:rsidDel="00000000" w:rsidR="00000000" w:rsidRPr="00000000">
        <w:rPr>
          <w:rtl w:val="0"/>
        </w:rPr>
      </w:r>
    </w:p>
    <w:p w:rsidR="00000000" w:rsidDel="00000000" w:rsidP="00000000" w:rsidRDefault="00000000" w:rsidRPr="00000000" w14:paraId="00000014">
      <w:pPr>
        <w:spacing w:after="86" w:line="240" w:lineRule="auto"/>
        <w:ind w:left="4395" w:right="0" w:firstLine="708.0000000000001"/>
        <w:jc w:val="left"/>
        <w:rPr>
          <w:sz w:val="22"/>
          <w:szCs w:val="22"/>
        </w:rPr>
      </w:pPr>
      <w:r w:rsidDel="00000000" w:rsidR="00000000" w:rsidRPr="00000000">
        <w:rPr>
          <w:sz w:val="22"/>
          <w:szCs w:val="22"/>
          <w:rtl w:val="0"/>
        </w:rPr>
        <w:t xml:space="preserve">Mémoire présenté par :</w:t>
      </w:r>
    </w:p>
    <w:p w:rsidR="00000000" w:rsidDel="00000000" w:rsidP="00000000" w:rsidRDefault="00000000" w:rsidRPr="00000000" w14:paraId="00000015">
      <w:pPr>
        <w:spacing w:after="86" w:line="240" w:lineRule="auto"/>
        <w:ind w:left="5103" w:right="0" w:firstLine="0"/>
        <w:jc w:val="left"/>
        <w:rPr>
          <w:b w:val="1"/>
          <w:sz w:val="22"/>
          <w:szCs w:val="22"/>
        </w:rPr>
      </w:pPr>
      <w:r w:rsidDel="00000000" w:rsidR="00000000" w:rsidRPr="00000000">
        <w:rPr>
          <w:b w:val="1"/>
          <w:sz w:val="22"/>
          <w:szCs w:val="22"/>
          <w:rtl w:val="0"/>
        </w:rPr>
        <w:t xml:space="preserve">Célia PAKA KINI</w:t>
      </w:r>
    </w:p>
    <w:p w:rsidR="00000000" w:rsidDel="00000000" w:rsidP="00000000" w:rsidRDefault="00000000" w:rsidRPr="00000000" w14:paraId="00000016">
      <w:pPr>
        <w:spacing w:after="86" w:line="240" w:lineRule="auto"/>
        <w:ind w:left="5103" w:right="0" w:firstLine="0"/>
        <w:jc w:val="left"/>
        <w:rPr>
          <w:b w:val="1"/>
          <w:sz w:val="22"/>
          <w:szCs w:val="22"/>
        </w:rPr>
      </w:pPr>
      <w:r w:rsidDel="00000000" w:rsidR="00000000" w:rsidRPr="00000000">
        <w:rPr>
          <w:rtl w:val="0"/>
        </w:rPr>
      </w:r>
    </w:p>
    <w:p w:rsidR="00000000" w:rsidDel="00000000" w:rsidP="00000000" w:rsidRDefault="00000000" w:rsidRPr="00000000" w14:paraId="00000017">
      <w:pPr>
        <w:spacing w:after="86" w:line="240" w:lineRule="auto"/>
        <w:ind w:left="5103" w:right="0" w:firstLine="0"/>
        <w:jc w:val="left"/>
        <w:rPr>
          <w:b w:val="1"/>
          <w:sz w:val="22"/>
          <w:szCs w:val="22"/>
        </w:rPr>
      </w:pPr>
      <w:r w:rsidDel="00000000" w:rsidR="00000000" w:rsidRPr="00000000">
        <w:rPr>
          <w:sz w:val="22"/>
          <w:szCs w:val="22"/>
          <w:rtl w:val="0"/>
        </w:rPr>
        <w:t xml:space="preserve">Pour l’obtention du diplôme de :</w:t>
      </w:r>
      <w:r w:rsidDel="00000000" w:rsidR="00000000" w:rsidRPr="00000000">
        <w:rPr>
          <w:rtl w:val="0"/>
        </w:rPr>
      </w:r>
    </w:p>
    <w:p w:rsidR="00000000" w:rsidDel="00000000" w:rsidP="00000000" w:rsidRDefault="00000000" w:rsidRPr="00000000" w14:paraId="00000018">
      <w:pPr>
        <w:spacing w:after="86" w:line="240" w:lineRule="auto"/>
        <w:ind w:left="5103" w:right="0" w:firstLine="0"/>
        <w:jc w:val="left"/>
        <w:rPr>
          <w:b w:val="1"/>
          <w:sz w:val="22"/>
          <w:szCs w:val="22"/>
        </w:rPr>
      </w:pPr>
      <w:r w:rsidDel="00000000" w:rsidR="00000000" w:rsidRPr="00000000">
        <w:rPr>
          <w:b w:val="1"/>
          <w:sz w:val="22"/>
          <w:szCs w:val="22"/>
          <w:rtl w:val="0"/>
        </w:rPr>
        <w:t xml:space="preserve">Master en gestion de l’entreprise</w:t>
      </w:r>
    </w:p>
    <w:p w:rsidR="00000000" w:rsidDel="00000000" w:rsidP="00000000" w:rsidRDefault="00000000" w:rsidRPr="00000000" w14:paraId="00000019">
      <w:pPr>
        <w:spacing w:after="86" w:line="240" w:lineRule="auto"/>
        <w:ind w:left="5103" w:right="0" w:firstLine="0"/>
        <w:jc w:val="left"/>
        <w:rPr>
          <w:sz w:val="22"/>
          <w:szCs w:val="22"/>
        </w:rPr>
      </w:pPr>
      <w:r w:rsidDel="00000000" w:rsidR="00000000" w:rsidRPr="00000000">
        <w:rPr>
          <w:sz w:val="22"/>
          <w:szCs w:val="22"/>
          <w:rtl w:val="0"/>
        </w:rPr>
        <w:t xml:space="preserve">Année académique 2022-2023</w:t>
      </w:r>
    </w:p>
    <w:p w:rsidR="00000000" w:rsidDel="00000000" w:rsidP="00000000" w:rsidRDefault="00000000" w:rsidRPr="00000000" w14:paraId="0000001A">
      <w:pPr>
        <w:spacing w:after="86" w:line="240" w:lineRule="auto"/>
        <w:ind w:left="5103" w:right="0" w:firstLine="0"/>
        <w:jc w:val="left"/>
        <w:rPr>
          <w:b w:val="1"/>
          <w:sz w:val="22"/>
          <w:szCs w:val="22"/>
        </w:rPr>
      </w:pPr>
      <w:r w:rsidDel="00000000" w:rsidR="00000000" w:rsidRPr="00000000">
        <w:rPr>
          <w:rtl w:val="0"/>
        </w:rPr>
      </w:r>
    </w:p>
    <w:p w:rsidR="00000000" w:rsidDel="00000000" w:rsidP="00000000" w:rsidRDefault="00000000" w:rsidRPr="00000000" w14:paraId="0000001B">
      <w:pPr>
        <w:spacing w:after="86" w:line="240" w:lineRule="auto"/>
        <w:ind w:left="5103" w:right="0" w:firstLine="0"/>
        <w:jc w:val="left"/>
        <w:rPr>
          <w:sz w:val="22"/>
          <w:szCs w:val="22"/>
        </w:rPr>
      </w:pPr>
      <w:r w:rsidDel="00000000" w:rsidR="00000000" w:rsidRPr="00000000">
        <w:rPr>
          <w:sz w:val="22"/>
          <w:szCs w:val="22"/>
          <w:rtl w:val="0"/>
        </w:rPr>
        <w:t xml:space="preserve">Promoteur :</w:t>
      </w:r>
    </w:p>
    <w:p w:rsidR="00000000" w:rsidDel="00000000" w:rsidP="00000000" w:rsidRDefault="00000000" w:rsidRPr="00000000" w14:paraId="0000001C">
      <w:pPr>
        <w:spacing w:after="86" w:line="240" w:lineRule="auto"/>
        <w:ind w:left="5103" w:right="0" w:firstLine="0"/>
        <w:jc w:val="left"/>
        <w:rPr>
          <w:b w:val="1"/>
          <w:sz w:val="22"/>
          <w:szCs w:val="22"/>
        </w:rPr>
      </w:pPr>
      <w:r w:rsidDel="00000000" w:rsidR="00000000" w:rsidRPr="00000000">
        <w:rPr>
          <w:b w:val="1"/>
          <w:sz w:val="22"/>
          <w:szCs w:val="22"/>
          <w:rtl w:val="0"/>
        </w:rPr>
        <w:t xml:space="preserve">Isabelle CHOQUET</w:t>
      </w:r>
    </w:p>
    <w:p w:rsidR="00000000" w:rsidDel="00000000" w:rsidP="00000000" w:rsidRDefault="00000000" w:rsidRPr="00000000" w14:paraId="0000001D">
      <w:pPr>
        <w:spacing w:after="2"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E">
      <w:pPr>
        <w:spacing w:after="2"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01F">
      <w:pPr>
        <w:spacing w:after="2" w:line="240" w:lineRule="auto"/>
        <w:ind w:left="0" w:right="0" w:firstLine="0"/>
        <w:jc w:val="center"/>
        <w:rPr>
          <w:sz w:val="22"/>
          <w:szCs w:val="22"/>
        </w:rPr>
      </w:pPr>
      <w:r w:rsidDel="00000000" w:rsidR="00000000" w:rsidRPr="00000000">
        <w:rPr>
          <w:sz w:val="22"/>
          <w:szCs w:val="22"/>
          <w:rtl w:val="0"/>
        </w:rPr>
        <w:t xml:space="preserve">Boulevard Brand Whitlock 6 - 1150 Bruxelles</w:t>
      </w:r>
      <w:r w:rsidDel="00000000" w:rsidR="00000000" w:rsidRPr="00000000">
        <w:br w:type="page"/>
      </w:r>
      <w:r w:rsidDel="00000000" w:rsidR="00000000" w:rsidRPr="00000000">
        <w:rPr>
          <w:rtl w:val="0"/>
        </w:rPr>
      </w:r>
    </w:p>
    <w:p w:rsidR="00000000" w:rsidDel="00000000" w:rsidP="00000000" w:rsidRDefault="00000000" w:rsidRPr="00000000" w14:paraId="00000020">
      <w:pPr>
        <w:spacing w:after="2" w:line="240" w:lineRule="auto"/>
        <w:ind w:left="0" w:right="0" w:firstLine="0"/>
        <w:jc w:val="cente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87" w:line="240" w:lineRule="auto"/>
        <w:ind w:left="0" w:right="0" w:firstLine="564"/>
        <w:jc w:val="center"/>
        <w:rPr>
          <w:sz w:val="26"/>
          <w:szCs w:val="26"/>
        </w:rPr>
      </w:pPr>
      <w:r w:rsidDel="00000000" w:rsidR="00000000" w:rsidRPr="00000000">
        <w:rPr>
          <w:b w:val="1"/>
          <w:rtl w:val="0"/>
        </w:rPr>
        <w:t xml:space="preserve">Haute Ecole </w:t>
      </w:r>
      <w:r w:rsidDel="00000000" w:rsidR="00000000" w:rsidRPr="00000000">
        <w:rPr>
          <w:rtl w:val="0"/>
        </w:rPr>
      </w:r>
    </w:p>
    <w:p w:rsidR="00000000" w:rsidDel="00000000" w:rsidP="00000000" w:rsidRDefault="00000000" w:rsidRPr="00000000" w14:paraId="00000022">
      <w:pPr>
        <w:spacing w:after="87" w:line="240" w:lineRule="auto"/>
        <w:ind w:left="0" w:right="0" w:firstLine="0"/>
        <w:jc w:val="center"/>
        <w:rPr>
          <w:b w:val="1"/>
        </w:rPr>
      </w:pPr>
      <w:r w:rsidDel="00000000" w:rsidR="00000000" w:rsidRPr="00000000">
        <w:rPr>
          <w:b w:val="1"/>
          <w:rtl w:val="0"/>
        </w:rPr>
        <w:t xml:space="preserve">« ICHEC – ECAM – ISFSC »</w:t>
      </w:r>
    </w:p>
    <w:p w:rsidR="00000000" w:rsidDel="00000000" w:rsidP="00000000" w:rsidRDefault="00000000" w:rsidRPr="00000000" w14:paraId="00000023">
      <w:pPr>
        <w:spacing w:after="87"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24">
      <w:pPr>
        <w:spacing w:after="87" w:line="240" w:lineRule="auto"/>
        <w:ind w:left="0" w:right="0" w:firstLine="0"/>
        <w:jc w:val="center"/>
        <w:rPr/>
      </w:pPr>
      <w:r w:rsidDel="00000000" w:rsidR="00000000" w:rsidRPr="00000000">
        <w:rPr/>
        <w:drawing>
          <wp:inline distB="0" distT="0" distL="0" distR="0">
            <wp:extent cx="1408176" cy="614172"/>
            <wp:effectExtent b="0" l="0" r="0" t="0"/>
            <wp:docPr id="6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408176" cy="614172"/>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40"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6">
      <w:pPr>
        <w:spacing w:after="161" w:line="240" w:lineRule="auto"/>
        <w:ind w:left="0" w:right="0" w:firstLine="564"/>
        <w:jc w:val="center"/>
        <w:rPr>
          <w:sz w:val="22"/>
          <w:szCs w:val="22"/>
        </w:rPr>
      </w:pPr>
      <w:r w:rsidDel="00000000" w:rsidR="00000000" w:rsidRPr="00000000">
        <w:rPr>
          <w:sz w:val="22"/>
          <w:szCs w:val="22"/>
          <w:rtl w:val="0"/>
        </w:rPr>
        <w:t xml:space="preserve">Enseignement supérieur de type long de niveau universitaire</w:t>
      </w:r>
    </w:p>
    <w:p w:rsidR="00000000" w:rsidDel="00000000" w:rsidP="00000000" w:rsidRDefault="00000000" w:rsidRPr="00000000" w14:paraId="00000027">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8">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9">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A">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B">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C">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D">
      <w:pPr>
        <w:spacing w:after="161" w:line="240" w:lineRule="auto"/>
        <w:ind w:left="0" w:right="0" w:firstLine="564"/>
        <w:jc w:val="center"/>
        <w:rPr>
          <w:sz w:val="20"/>
          <w:szCs w:val="20"/>
        </w:rPr>
      </w:pPr>
      <w:r w:rsidDel="00000000" w:rsidR="00000000" w:rsidRPr="00000000">
        <w:rPr>
          <w:rtl w:val="0"/>
        </w:rPr>
      </w:r>
    </w:p>
    <w:p w:rsidR="00000000" w:rsidDel="00000000" w:rsidP="00000000" w:rsidRDefault="00000000" w:rsidRPr="00000000" w14:paraId="0000002E">
      <w:pPr>
        <w:spacing w:after="161" w:line="240" w:lineRule="auto"/>
        <w:ind w:left="0" w:right="0" w:firstLine="0"/>
        <w:jc w:val="center"/>
        <w:rPr>
          <w:b w:val="1"/>
          <w:sz w:val="36"/>
          <w:szCs w:val="36"/>
        </w:rPr>
      </w:pPr>
      <w:r w:rsidDel="00000000" w:rsidR="00000000" w:rsidRPr="00000000">
        <w:rPr>
          <w:b w:val="1"/>
          <w:sz w:val="36"/>
          <w:szCs w:val="36"/>
          <w:rtl w:val="0"/>
        </w:rPr>
        <w:t xml:space="preserve">Le service client à l’ère du digital : comment une plateforme digitale, purement numérique peut-elle proposer un service client de qualité à sa clientèle ? Cas de Look&amp;Fin</w:t>
      </w:r>
    </w:p>
    <w:p w:rsidR="00000000" w:rsidDel="00000000" w:rsidP="00000000" w:rsidRDefault="00000000" w:rsidRPr="00000000" w14:paraId="0000002F">
      <w:pPr>
        <w:spacing w:after="161" w:line="240" w:lineRule="auto"/>
        <w:ind w:left="0" w:right="0" w:firstLine="564"/>
        <w:jc w:val="center"/>
        <w:rPr>
          <w:b w:val="1"/>
          <w:sz w:val="32"/>
          <w:szCs w:val="32"/>
        </w:rPr>
      </w:pPr>
      <w:r w:rsidDel="00000000" w:rsidR="00000000" w:rsidRPr="00000000">
        <w:rPr>
          <w:rtl w:val="0"/>
        </w:rPr>
      </w:r>
    </w:p>
    <w:p w:rsidR="00000000" w:rsidDel="00000000" w:rsidP="00000000" w:rsidRDefault="00000000" w:rsidRPr="00000000" w14:paraId="00000030">
      <w:pPr>
        <w:spacing w:after="86" w:line="240" w:lineRule="auto"/>
        <w:ind w:left="0" w:right="0" w:firstLine="0"/>
        <w:jc w:val="left"/>
        <w:rPr/>
      </w:pPr>
      <w:r w:rsidDel="00000000" w:rsidR="00000000" w:rsidRPr="00000000">
        <w:rPr>
          <w:rtl w:val="0"/>
        </w:rPr>
      </w:r>
    </w:p>
    <w:p w:rsidR="00000000" w:rsidDel="00000000" w:rsidP="00000000" w:rsidRDefault="00000000" w:rsidRPr="00000000" w14:paraId="00000031">
      <w:pPr>
        <w:spacing w:after="86" w:line="240" w:lineRule="auto"/>
        <w:ind w:left="0" w:right="0" w:firstLine="0"/>
        <w:jc w:val="left"/>
        <w:rPr/>
      </w:pPr>
      <w:r w:rsidDel="00000000" w:rsidR="00000000" w:rsidRPr="00000000">
        <w:rPr>
          <w:rtl w:val="0"/>
        </w:rPr>
      </w:r>
    </w:p>
    <w:p w:rsidR="00000000" w:rsidDel="00000000" w:rsidP="00000000" w:rsidRDefault="00000000" w:rsidRPr="00000000" w14:paraId="00000032">
      <w:pPr>
        <w:spacing w:after="86" w:line="240" w:lineRule="auto"/>
        <w:ind w:left="0" w:right="0" w:firstLine="0"/>
        <w:rPr/>
      </w:pPr>
      <w:r w:rsidDel="00000000" w:rsidR="00000000" w:rsidRPr="00000000">
        <w:rPr>
          <w:rtl w:val="0"/>
        </w:rPr>
      </w:r>
    </w:p>
    <w:p w:rsidR="00000000" w:rsidDel="00000000" w:rsidP="00000000" w:rsidRDefault="00000000" w:rsidRPr="00000000" w14:paraId="00000033">
      <w:pPr>
        <w:spacing w:after="86" w:line="240" w:lineRule="auto"/>
        <w:ind w:left="0" w:right="0" w:firstLine="0"/>
        <w:jc w:val="left"/>
        <w:rPr/>
      </w:pPr>
      <w:r w:rsidDel="00000000" w:rsidR="00000000" w:rsidRPr="00000000">
        <w:rPr>
          <w:rtl w:val="0"/>
        </w:rPr>
      </w:r>
    </w:p>
    <w:p w:rsidR="00000000" w:rsidDel="00000000" w:rsidP="00000000" w:rsidRDefault="00000000" w:rsidRPr="00000000" w14:paraId="00000034">
      <w:pPr>
        <w:spacing w:after="86" w:line="240" w:lineRule="auto"/>
        <w:ind w:left="4395" w:right="0" w:firstLine="708.0000000000001"/>
        <w:jc w:val="left"/>
        <w:rPr>
          <w:sz w:val="22"/>
          <w:szCs w:val="22"/>
        </w:rPr>
      </w:pPr>
      <w:r w:rsidDel="00000000" w:rsidR="00000000" w:rsidRPr="00000000">
        <w:rPr>
          <w:sz w:val="22"/>
          <w:szCs w:val="22"/>
          <w:rtl w:val="0"/>
        </w:rPr>
        <w:t xml:space="preserve">Mémoire présenté par :</w:t>
      </w:r>
    </w:p>
    <w:p w:rsidR="00000000" w:rsidDel="00000000" w:rsidP="00000000" w:rsidRDefault="00000000" w:rsidRPr="00000000" w14:paraId="00000035">
      <w:pPr>
        <w:spacing w:after="86" w:line="240" w:lineRule="auto"/>
        <w:ind w:left="5103" w:right="0" w:firstLine="0"/>
        <w:jc w:val="left"/>
        <w:rPr>
          <w:b w:val="1"/>
          <w:sz w:val="22"/>
          <w:szCs w:val="22"/>
        </w:rPr>
      </w:pPr>
      <w:r w:rsidDel="00000000" w:rsidR="00000000" w:rsidRPr="00000000">
        <w:rPr>
          <w:b w:val="1"/>
          <w:sz w:val="22"/>
          <w:szCs w:val="22"/>
          <w:rtl w:val="0"/>
        </w:rPr>
        <w:t xml:space="preserve">Célia PAKA KINI</w:t>
      </w:r>
    </w:p>
    <w:p w:rsidR="00000000" w:rsidDel="00000000" w:rsidP="00000000" w:rsidRDefault="00000000" w:rsidRPr="00000000" w14:paraId="00000036">
      <w:pPr>
        <w:spacing w:after="86" w:line="240" w:lineRule="auto"/>
        <w:ind w:left="5103" w:right="0" w:firstLine="0"/>
        <w:jc w:val="left"/>
        <w:rPr>
          <w:b w:val="1"/>
          <w:sz w:val="22"/>
          <w:szCs w:val="22"/>
        </w:rPr>
      </w:pPr>
      <w:r w:rsidDel="00000000" w:rsidR="00000000" w:rsidRPr="00000000">
        <w:rPr>
          <w:rtl w:val="0"/>
        </w:rPr>
      </w:r>
    </w:p>
    <w:p w:rsidR="00000000" w:rsidDel="00000000" w:rsidP="00000000" w:rsidRDefault="00000000" w:rsidRPr="00000000" w14:paraId="00000037">
      <w:pPr>
        <w:spacing w:after="86" w:line="240" w:lineRule="auto"/>
        <w:ind w:left="5103" w:right="0" w:firstLine="0"/>
        <w:jc w:val="left"/>
        <w:rPr>
          <w:b w:val="1"/>
          <w:sz w:val="22"/>
          <w:szCs w:val="22"/>
        </w:rPr>
      </w:pPr>
      <w:r w:rsidDel="00000000" w:rsidR="00000000" w:rsidRPr="00000000">
        <w:rPr>
          <w:sz w:val="22"/>
          <w:szCs w:val="22"/>
          <w:rtl w:val="0"/>
        </w:rPr>
        <w:t xml:space="preserve">Pour l’obtention du diplôme de :</w:t>
      </w:r>
      <w:r w:rsidDel="00000000" w:rsidR="00000000" w:rsidRPr="00000000">
        <w:rPr>
          <w:rtl w:val="0"/>
        </w:rPr>
      </w:r>
    </w:p>
    <w:p w:rsidR="00000000" w:rsidDel="00000000" w:rsidP="00000000" w:rsidRDefault="00000000" w:rsidRPr="00000000" w14:paraId="00000038">
      <w:pPr>
        <w:spacing w:after="86" w:line="240" w:lineRule="auto"/>
        <w:ind w:left="5103" w:right="0" w:firstLine="0"/>
        <w:jc w:val="left"/>
        <w:rPr>
          <w:b w:val="1"/>
          <w:sz w:val="22"/>
          <w:szCs w:val="22"/>
        </w:rPr>
      </w:pPr>
      <w:r w:rsidDel="00000000" w:rsidR="00000000" w:rsidRPr="00000000">
        <w:rPr>
          <w:b w:val="1"/>
          <w:sz w:val="22"/>
          <w:szCs w:val="22"/>
          <w:rtl w:val="0"/>
        </w:rPr>
        <w:t xml:space="preserve">Master en gestion de l’entreprise</w:t>
      </w:r>
    </w:p>
    <w:p w:rsidR="00000000" w:rsidDel="00000000" w:rsidP="00000000" w:rsidRDefault="00000000" w:rsidRPr="00000000" w14:paraId="00000039">
      <w:pPr>
        <w:spacing w:after="86" w:line="240" w:lineRule="auto"/>
        <w:ind w:left="5103" w:right="0" w:firstLine="0"/>
        <w:jc w:val="left"/>
        <w:rPr>
          <w:sz w:val="22"/>
          <w:szCs w:val="22"/>
        </w:rPr>
      </w:pPr>
      <w:r w:rsidDel="00000000" w:rsidR="00000000" w:rsidRPr="00000000">
        <w:rPr>
          <w:sz w:val="22"/>
          <w:szCs w:val="22"/>
          <w:rtl w:val="0"/>
        </w:rPr>
        <w:t xml:space="preserve">Année académique 2022-2023</w:t>
      </w:r>
    </w:p>
    <w:p w:rsidR="00000000" w:rsidDel="00000000" w:rsidP="00000000" w:rsidRDefault="00000000" w:rsidRPr="00000000" w14:paraId="0000003A">
      <w:pPr>
        <w:spacing w:after="86" w:line="240" w:lineRule="auto"/>
        <w:ind w:left="5103" w:right="0" w:firstLine="0"/>
        <w:jc w:val="left"/>
        <w:rPr>
          <w:b w:val="1"/>
          <w:sz w:val="22"/>
          <w:szCs w:val="22"/>
        </w:rPr>
      </w:pPr>
      <w:r w:rsidDel="00000000" w:rsidR="00000000" w:rsidRPr="00000000">
        <w:rPr>
          <w:rtl w:val="0"/>
        </w:rPr>
      </w:r>
    </w:p>
    <w:p w:rsidR="00000000" w:rsidDel="00000000" w:rsidP="00000000" w:rsidRDefault="00000000" w:rsidRPr="00000000" w14:paraId="0000003B">
      <w:pPr>
        <w:spacing w:after="86" w:line="240" w:lineRule="auto"/>
        <w:ind w:left="5103" w:right="0" w:firstLine="0"/>
        <w:jc w:val="left"/>
        <w:rPr>
          <w:sz w:val="22"/>
          <w:szCs w:val="22"/>
        </w:rPr>
      </w:pPr>
      <w:r w:rsidDel="00000000" w:rsidR="00000000" w:rsidRPr="00000000">
        <w:rPr>
          <w:sz w:val="22"/>
          <w:szCs w:val="22"/>
          <w:rtl w:val="0"/>
        </w:rPr>
        <w:t xml:space="preserve">Promoteur :</w:t>
      </w:r>
    </w:p>
    <w:p w:rsidR="00000000" w:rsidDel="00000000" w:rsidP="00000000" w:rsidRDefault="00000000" w:rsidRPr="00000000" w14:paraId="0000003C">
      <w:pPr>
        <w:spacing w:after="86" w:line="240" w:lineRule="auto"/>
        <w:ind w:left="5103" w:right="0" w:firstLine="0"/>
        <w:jc w:val="left"/>
        <w:rPr>
          <w:b w:val="1"/>
          <w:sz w:val="22"/>
          <w:szCs w:val="22"/>
        </w:rPr>
      </w:pPr>
      <w:r w:rsidDel="00000000" w:rsidR="00000000" w:rsidRPr="00000000">
        <w:rPr>
          <w:b w:val="1"/>
          <w:sz w:val="22"/>
          <w:szCs w:val="22"/>
          <w:rtl w:val="0"/>
        </w:rPr>
        <w:t xml:space="preserve">Isabelle CHOQUET</w:t>
      </w:r>
    </w:p>
    <w:p w:rsidR="00000000" w:rsidDel="00000000" w:rsidP="00000000" w:rsidRDefault="00000000" w:rsidRPr="00000000" w14:paraId="0000003D">
      <w:pPr>
        <w:spacing w:after="2"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3E">
      <w:pPr>
        <w:spacing w:after="2"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03F">
      <w:pPr>
        <w:spacing w:after="2" w:line="240" w:lineRule="auto"/>
        <w:ind w:left="0" w:right="0" w:firstLine="0"/>
        <w:jc w:val="center"/>
        <w:rPr>
          <w:sz w:val="22"/>
          <w:szCs w:val="22"/>
        </w:rPr>
      </w:pPr>
      <w:r w:rsidDel="00000000" w:rsidR="00000000" w:rsidRPr="00000000">
        <w:rPr>
          <w:sz w:val="22"/>
          <w:szCs w:val="22"/>
          <w:rtl w:val="0"/>
        </w:rPr>
        <w:t xml:space="preserve">Boulevard Brand Whitlock 6 - 1150 Bruxelles</w:t>
      </w:r>
      <w:r w:rsidDel="00000000" w:rsidR="00000000" w:rsidRPr="00000000">
        <w:br w:type="page"/>
      </w:r>
      <w:r w:rsidDel="00000000" w:rsidR="00000000" w:rsidRPr="00000000">
        <w:rPr>
          <w:rtl w:val="0"/>
        </w:rPr>
      </w:r>
    </w:p>
    <w:p w:rsidR="00000000" w:rsidDel="00000000" w:rsidP="00000000" w:rsidRDefault="00000000" w:rsidRPr="00000000" w14:paraId="00000040">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Calibri" w:cs="Calibri" w:eastAsia="Calibri" w:hAnsi="Calibri"/>
          <w:b w:val="1"/>
          <w:i w:val="0"/>
          <w:smallCaps w:val="0"/>
          <w:strike w:val="0"/>
          <w:color w:val="002060"/>
          <w:sz w:val="32"/>
          <w:szCs w:val="32"/>
          <w:u w:val="none"/>
          <w:shd w:fill="auto" w:val="clear"/>
          <w:vertAlign w:val="baseline"/>
        </w:rPr>
      </w:pPr>
      <w:bookmarkStart w:colFirst="0" w:colLast="0" w:name="_heading=h.gbz8tqf6gmj8"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Remerciements</w:t>
      </w:r>
      <w:r w:rsidDel="00000000" w:rsidR="00000000" w:rsidRPr="00000000">
        <w:rPr>
          <w:rtl w:val="0"/>
        </w:rPr>
      </w:r>
    </w:p>
    <w:p w:rsidR="00000000" w:rsidDel="00000000" w:rsidP="00000000" w:rsidRDefault="00000000" w:rsidRPr="00000000" w14:paraId="00000041">
      <w:pPr>
        <w:spacing w:after="16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Mes remerciements s’adressent tout d’abord à ma promotrice, Madame Isabelle Choquet, pour sa disponibilité, sa patience, son accompagnement et ses précieux conseils, lesquels m’ont permis de fructifier mes recherches, de nourrir ma pensée et </w:t>
      </w:r>
      <w:r w:rsidDel="00000000" w:rsidR="00000000" w:rsidRPr="00000000">
        <w:rPr>
          <w:rFonts w:ascii="Calibri" w:cs="Calibri" w:eastAsia="Calibri" w:hAnsi="Calibri"/>
          <w:i w:val="1"/>
          <w:rtl w:val="0"/>
        </w:rPr>
        <w:t xml:space="preserve">in fine</w:t>
      </w:r>
      <w:r w:rsidDel="00000000" w:rsidR="00000000" w:rsidRPr="00000000">
        <w:rPr>
          <w:rFonts w:ascii="Calibri" w:cs="Calibri" w:eastAsia="Calibri" w:hAnsi="Calibri"/>
          <w:rtl w:val="0"/>
        </w:rPr>
        <w:t xml:space="preserve"> de mener à bien ce mémoire. </w:t>
      </w:r>
    </w:p>
    <w:p w:rsidR="00000000" w:rsidDel="00000000" w:rsidP="00000000" w:rsidRDefault="00000000" w:rsidRPr="00000000" w14:paraId="00000042">
      <w:pPr>
        <w:spacing w:after="16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Ensuite, je remercie mes enquêtés, plus particulièrement Louise Dereymaeker et Inez Keuterickx pour m’avoir accordé de leur temps afin de réaliser mon travail de recherche. </w:t>
      </w:r>
    </w:p>
    <w:p w:rsidR="00000000" w:rsidDel="00000000" w:rsidP="00000000" w:rsidRDefault="00000000" w:rsidRPr="00000000" w14:paraId="00000043">
      <w:pPr>
        <w:spacing w:after="16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Je tiens également à remercier ma grande sœur, Eurielle Paka, pour son soutien, ses conseils ainsi que sa précieuse aide à la relecture et à la correction de ce mémoire. </w:t>
      </w:r>
    </w:p>
    <w:p w:rsidR="00000000" w:rsidDel="00000000" w:rsidP="00000000" w:rsidRDefault="00000000" w:rsidRPr="00000000" w14:paraId="00000044">
      <w:pPr>
        <w:spacing w:after="2"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Enfin, je tiens à remercier mes parents, Faustin Paka et Alice Tshimpi, ma soeur jumelle Déborah Paka, ma tante paternelle, Albertine Paka et mes amis pour les conseils, le soutien et les encouragements tout au long de mes années d’étude. </w:t>
      </w:r>
    </w:p>
    <w:p w:rsidR="00000000" w:rsidDel="00000000" w:rsidP="00000000" w:rsidRDefault="00000000" w:rsidRPr="00000000" w14:paraId="00000045">
      <w:pPr>
        <w:spacing w:after="2" w:line="276" w:lineRule="auto"/>
        <w:ind w:left="0" w:righ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Calibri" w:cs="Calibri" w:eastAsia="Calibri" w:hAnsi="Calibri"/>
          <w:b w:val="1"/>
          <w:i w:val="0"/>
          <w:smallCaps w:val="0"/>
          <w:strike w:val="0"/>
          <w:color w:val="002060"/>
          <w:sz w:val="32"/>
          <w:szCs w:val="32"/>
          <w:u w:val="none"/>
          <w:shd w:fill="auto" w:val="clear"/>
          <w:vertAlign w:val="baseline"/>
        </w:rPr>
      </w:pPr>
      <w:bookmarkStart w:colFirst="0" w:colLast="0" w:name="_heading=h.izoa4h9zioos" w:id="1"/>
      <w:bookmarkEnd w:id="1"/>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Engagement Anti-Plagiat</w:t>
      </w:r>
      <w:r w:rsidDel="00000000" w:rsidR="00000000" w:rsidRPr="00000000">
        <w:rPr>
          <w:rtl w:val="0"/>
        </w:rPr>
      </w:r>
    </w:p>
    <w:p w:rsidR="00000000" w:rsidDel="00000000" w:rsidP="00000000" w:rsidRDefault="00000000" w:rsidRPr="00000000" w14:paraId="00000047">
      <w:pPr>
        <w:spacing w:after="16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Je soussignée, PAKA KINI Célia, 2022-2023, déclare par la présente que le Mémoire ci-joint est exempt de tout plagiat et respecte en tous points le règlement des études en matière d’emprunts, de citations et d’exploitation de sources diverses signé lors de mon inscription à l’ICHEC, ainsi que les instructions et consignes concernant le référencement dans le texte respectant la norme APA, la bibliographie respectant la norme APA, etc. mises à ma disposition sur Moodle. </w:t>
      </w:r>
    </w:p>
    <w:p w:rsidR="00000000" w:rsidDel="00000000" w:rsidP="00000000" w:rsidRDefault="00000000" w:rsidRPr="00000000" w14:paraId="00000048">
      <w:pPr>
        <w:spacing w:after="2" w:line="276" w:lineRule="auto"/>
        <w:ind w:left="0" w:right="0" w:firstLine="0"/>
        <w:rPr>
          <w:b w:val="1"/>
          <w:sz w:val="36"/>
          <w:szCs w:val="36"/>
        </w:rPr>
      </w:pPr>
      <w:r w:rsidDel="00000000" w:rsidR="00000000" w:rsidRPr="00000000">
        <w:rPr>
          <w:rFonts w:ascii="Calibri" w:cs="Calibri" w:eastAsia="Calibri" w:hAnsi="Calibri"/>
          <w:rtl w:val="0"/>
        </w:rPr>
        <w:t xml:space="preserve">Sur l’honneur, je certifie avoir pris connaissance des documents précités et je confirme que le Mémoire présenté est original et exempt de tout emprunt à un tiers non-cité correctement. » </w:t>
      </w:r>
      <w:r w:rsidDel="00000000" w:rsidR="00000000" w:rsidRPr="00000000">
        <w:br w:type="page"/>
      </w:r>
      <w:r w:rsidDel="00000000" w:rsidR="00000000" w:rsidRPr="00000000">
        <w:rPr>
          <w:rtl w:val="0"/>
        </w:rPr>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2" w:before="48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mndumy53jiv" w:id="2"/>
      <w:bookmarkEnd w:id="2"/>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Table des matières</w:t>
      </w:r>
    </w:p>
    <w:p w:rsidR="00000000" w:rsidDel="00000000" w:rsidP="00000000" w:rsidRDefault="00000000" w:rsidRPr="00000000" w14:paraId="0000004A">
      <w:pPr>
        <w:spacing w:after="2" w:line="276" w:lineRule="auto"/>
        <w:ind w:left="0" w:right="0" w:firstLine="0"/>
        <w:rPr>
          <w:b w:val="1"/>
          <w:sz w:val="36"/>
          <w:szCs w:val="3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B">
          <w:pPr>
            <w:widowControl w:val="0"/>
            <w:tabs>
              <w:tab w:val="right" w:leader="none" w:pos="12000"/>
            </w:tabs>
            <w:spacing w:after="0" w:before="60" w:line="276" w:lineRule="auto"/>
            <w:ind w:left="0" w:right="0" w:firstLine="0"/>
            <w:rPr>
              <w:rFonts w:ascii="Calibri" w:cs="Calibri" w:eastAsia="Calibri" w:hAnsi="Calibri"/>
              <w:b w:val="1"/>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 Introduction</w:t>
              <w:tab/>
              <w:t xml:space="preserve">1</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76" w:lineRule="auto"/>
            <w:ind w:left="0" w:right="0" w:firstLine="0"/>
            <w:rPr>
              <w:rFonts w:ascii="Calibri" w:cs="Calibri" w:eastAsia="Calibri" w:hAnsi="Calibri"/>
              <w:b w:val="1"/>
              <w:i w:val="0"/>
              <w:smallCaps w:val="0"/>
              <w:strike w:val="0"/>
              <w:color w:val="000000"/>
              <w:u w:val="none"/>
              <w:shd w:fill="auto" w:val="clear"/>
              <w:vertAlign w:val="baseline"/>
            </w:rPr>
          </w:pPr>
          <w:hyperlink w:anchor="_heading=h.gjdgxs">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 Cadre théorique</w:t>
              <w:tab/>
              <w:t xml:space="preserve">6</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30j0zll">
            <w:r w:rsidDel="00000000" w:rsidR="00000000" w:rsidRPr="00000000">
              <w:rPr>
                <w:rFonts w:ascii="Calibri" w:cs="Calibri" w:eastAsia="Calibri" w:hAnsi="Calibri"/>
                <w:i w:val="0"/>
                <w:smallCaps w:val="0"/>
                <w:strike w:val="0"/>
                <w:color w:val="000000"/>
                <w:u w:val="none"/>
                <w:shd w:fill="auto" w:val="clear"/>
                <w:vertAlign w:val="baseline"/>
                <w:rtl w:val="0"/>
              </w:rPr>
              <w:t xml:space="preserve">1. Nouvelles formes organisationnelles, l'entreprise sous l’angle d’une plateforme numérique</w:t>
              <w:tab/>
              <w:t xml:space="preserve">6</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1fob9te">
            <w:r w:rsidDel="00000000" w:rsidR="00000000" w:rsidRPr="00000000">
              <w:rPr>
                <w:rFonts w:ascii="Calibri" w:cs="Calibri" w:eastAsia="Calibri" w:hAnsi="Calibri"/>
                <w:i w:val="0"/>
                <w:smallCaps w:val="0"/>
                <w:strike w:val="0"/>
                <w:color w:val="000000"/>
                <w:u w:val="none"/>
                <w:shd w:fill="auto" w:val="clear"/>
                <w:vertAlign w:val="baseline"/>
                <w:rtl w:val="0"/>
              </w:rPr>
              <w:t xml:space="preserve">1.1. Contexte</w:t>
              <w:tab/>
              <w:t xml:space="preserve">6</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3znysh7">
            <w:r w:rsidDel="00000000" w:rsidR="00000000" w:rsidRPr="00000000">
              <w:rPr>
                <w:rFonts w:ascii="Calibri" w:cs="Calibri" w:eastAsia="Calibri" w:hAnsi="Calibri"/>
                <w:i w:val="0"/>
                <w:smallCaps w:val="0"/>
                <w:strike w:val="0"/>
                <w:color w:val="000000"/>
                <w:u w:val="none"/>
                <w:shd w:fill="auto" w:val="clear"/>
                <w:vertAlign w:val="baseline"/>
                <w:rtl w:val="0"/>
              </w:rPr>
              <w:t xml:space="preserve">1.2. Définition et description des plateformes numériques</w:t>
              <w:tab/>
              <w:t xml:space="preserve">7</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2et92p0">
            <w:r w:rsidDel="00000000" w:rsidR="00000000" w:rsidRPr="00000000">
              <w:rPr>
                <w:rFonts w:ascii="Calibri" w:cs="Calibri" w:eastAsia="Calibri" w:hAnsi="Calibri"/>
                <w:i w:val="0"/>
                <w:smallCaps w:val="0"/>
                <w:strike w:val="0"/>
                <w:color w:val="000000"/>
                <w:u w:val="none"/>
                <w:shd w:fill="auto" w:val="clear"/>
                <w:vertAlign w:val="baseline"/>
                <w:rtl w:val="0"/>
              </w:rPr>
              <w:t xml:space="preserve">1.2.1. Définition</w:t>
              <w:tab/>
              <w:t xml:space="preserve">7</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tyjcwt">
            <w:r w:rsidDel="00000000" w:rsidR="00000000" w:rsidRPr="00000000">
              <w:rPr>
                <w:rFonts w:ascii="Calibri" w:cs="Calibri" w:eastAsia="Calibri" w:hAnsi="Calibri"/>
                <w:i w:val="0"/>
                <w:smallCaps w:val="0"/>
                <w:strike w:val="0"/>
                <w:color w:val="000000"/>
                <w:u w:val="none"/>
                <w:shd w:fill="auto" w:val="clear"/>
                <w:vertAlign w:val="baseline"/>
                <w:rtl w:val="0"/>
              </w:rPr>
              <w:t xml:space="preserve">1.2.2. Description des plateformes numériques</w:t>
              <w:tab/>
              <w:t xml:space="preserve">8</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0" w:before="60" w:line="276" w:lineRule="auto"/>
            <w:ind w:left="1800" w:right="0" w:firstLine="0"/>
            <w:rPr>
              <w:rFonts w:ascii="Calibri" w:cs="Calibri" w:eastAsia="Calibri" w:hAnsi="Calibri"/>
              <w:i w:val="0"/>
              <w:smallCaps w:val="0"/>
              <w:strike w:val="0"/>
              <w:color w:val="000000"/>
              <w:u w:val="none"/>
              <w:shd w:fill="auto" w:val="clear"/>
              <w:vertAlign w:val="baseline"/>
            </w:rPr>
          </w:pPr>
          <w:hyperlink w:anchor="_heading=h.3dy6vkm">
            <w:r w:rsidDel="00000000" w:rsidR="00000000" w:rsidRPr="00000000">
              <w:rPr>
                <w:rFonts w:ascii="Calibri" w:cs="Calibri" w:eastAsia="Calibri" w:hAnsi="Calibri"/>
                <w:i w:val="0"/>
                <w:smallCaps w:val="0"/>
                <w:strike w:val="0"/>
                <w:color w:val="000000"/>
                <w:u w:val="none"/>
                <w:shd w:fill="auto" w:val="clear"/>
                <w:vertAlign w:val="baseline"/>
                <w:rtl w:val="0"/>
              </w:rPr>
              <w:t xml:space="preserve">A) Caractéristiques des plateformes numériques</w:t>
              <w:tab/>
              <w:t xml:space="preserve">8</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0" w:before="60" w:line="276" w:lineRule="auto"/>
            <w:ind w:left="1800" w:right="0" w:firstLine="0"/>
            <w:rPr>
              <w:rFonts w:ascii="Calibri" w:cs="Calibri" w:eastAsia="Calibri" w:hAnsi="Calibri"/>
              <w:i w:val="0"/>
              <w:smallCaps w:val="0"/>
              <w:strike w:val="0"/>
              <w:color w:val="000000"/>
              <w:u w:val="none"/>
              <w:shd w:fill="auto" w:val="clear"/>
              <w:vertAlign w:val="baseline"/>
            </w:rPr>
          </w:pPr>
          <w:hyperlink w:anchor="_heading=h.1t3h5sf">
            <w:r w:rsidDel="00000000" w:rsidR="00000000" w:rsidRPr="00000000">
              <w:rPr>
                <w:rFonts w:ascii="Calibri" w:cs="Calibri" w:eastAsia="Calibri" w:hAnsi="Calibri"/>
                <w:i w:val="0"/>
                <w:smallCaps w:val="0"/>
                <w:strike w:val="0"/>
                <w:color w:val="000000"/>
                <w:u w:val="none"/>
                <w:shd w:fill="auto" w:val="clear"/>
                <w:vertAlign w:val="baseline"/>
                <w:rtl w:val="0"/>
              </w:rPr>
              <w:t xml:space="preserve">B) Catégories de plateformes numériques</w:t>
              <w:tab/>
              <w:t xml:space="preserve">12</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4d34og8">
            <w:r w:rsidDel="00000000" w:rsidR="00000000" w:rsidRPr="00000000">
              <w:rPr>
                <w:rFonts w:ascii="Calibri" w:cs="Calibri" w:eastAsia="Calibri" w:hAnsi="Calibri"/>
                <w:i w:val="0"/>
                <w:smallCaps w:val="0"/>
                <w:strike w:val="0"/>
                <w:color w:val="000000"/>
                <w:u w:val="none"/>
                <w:shd w:fill="auto" w:val="clear"/>
                <w:vertAlign w:val="baseline"/>
                <w:rtl w:val="0"/>
              </w:rPr>
              <w:t xml:space="preserve">1.3. Le client au centre</w:t>
              <w:tab/>
              <w:t xml:space="preserve">14</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2s8eyo1">
            <w:r w:rsidDel="00000000" w:rsidR="00000000" w:rsidRPr="00000000">
              <w:rPr>
                <w:rFonts w:ascii="Calibri" w:cs="Calibri" w:eastAsia="Calibri" w:hAnsi="Calibri"/>
                <w:i w:val="0"/>
                <w:smallCaps w:val="0"/>
                <w:strike w:val="0"/>
                <w:color w:val="000000"/>
                <w:u w:val="none"/>
                <w:shd w:fill="auto" w:val="clear"/>
                <w:vertAlign w:val="baseline"/>
                <w:rtl w:val="0"/>
              </w:rPr>
              <w:t xml:space="preserve">2. Le client</w:t>
              <w:tab/>
              <w:t xml:space="preserve">15</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17dp8vu">
            <w:r w:rsidDel="00000000" w:rsidR="00000000" w:rsidRPr="00000000">
              <w:rPr>
                <w:rFonts w:ascii="Calibri" w:cs="Calibri" w:eastAsia="Calibri" w:hAnsi="Calibri"/>
                <w:i w:val="0"/>
                <w:smallCaps w:val="0"/>
                <w:strike w:val="0"/>
                <w:color w:val="000000"/>
                <w:u w:val="none"/>
                <w:shd w:fill="auto" w:val="clear"/>
                <w:vertAlign w:val="baseline"/>
                <w:rtl w:val="0"/>
              </w:rPr>
              <w:t xml:space="preserve">2.1. Introduction</w:t>
              <w:tab/>
              <w:t xml:space="preserve">15</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3rdcrjn">
            <w:r w:rsidDel="00000000" w:rsidR="00000000" w:rsidRPr="00000000">
              <w:rPr>
                <w:rFonts w:ascii="Calibri" w:cs="Calibri" w:eastAsia="Calibri" w:hAnsi="Calibri"/>
                <w:i w:val="0"/>
                <w:smallCaps w:val="0"/>
                <w:strike w:val="0"/>
                <w:color w:val="000000"/>
                <w:u w:val="none"/>
                <w:shd w:fill="auto" w:val="clear"/>
                <w:vertAlign w:val="baseline"/>
                <w:rtl w:val="0"/>
              </w:rPr>
              <w:t xml:space="preserve">2.2. Satisfaction du client</w:t>
              <w:tab/>
              <w:t xml:space="preserve">17</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26in1rg">
            <w:r w:rsidDel="00000000" w:rsidR="00000000" w:rsidRPr="00000000">
              <w:rPr>
                <w:rFonts w:ascii="Calibri" w:cs="Calibri" w:eastAsia="Calibri" w:hAnsi="Calibri"/>
                <w:i w:val="0"/>
                <w:smallCaps w:val="0"/>
                <w:strike w:val="0"/>
                <w:color w:val="000000"/>
                <w:u w:val="none"/>
                <w:shd w:fill="auto" w:val="clear"/>
                <w:vertAlign w:val="baseline"/>
                <w:rtl w:val="0"/>
              </w:rPr>
              <w:t xml:space="preserve">2.3. Fidélisation client</w:t>
              <w:tab/>
              <w:t xml:space="preserve">18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lnxbz9">
            <w:r w:rsidDel="00000000" w:rsidR="00000000" w:rsidRPr="00000000">
              <w:rPr>
                <w:rFonts w:ascii="Calibri" w:cs="Calibri" w:eastAsia="Calibri" w:hAnsi="Calibri"/>
                <w:i w:val="0"/>
                <w:smallCaps w:val="0"/>
                <w:strike w:val="0"/>
                <w:color w:val="000000"/>
                <w:u w:val="none"/>
                <w:shd w:fill="auto" w:val="clear"/>
                <w:vertAlign w:val="baseline"/>
                <w:rtl w:val="0"/>
              </w:rPr>
              <w:t xml:space="preserve">2.4. Expérience client</w:t>
              <w:tab/>
              <w:t xml:space="preserve">18</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35nkun2">
            <w:r w:rsidDel="00000000" w:rsidR="00000000" w:rsidRPr="00000000">
              <w:rPr>
                <w:rFonts w:ascii="Calibri" w:cs="Calibri" w:eastAsia="Calibri" w:hAnsi="Calibri"/>
                <w:i w:val="0"/>
                <w:smallCaps w:val="0"/>
                <w:strike w:val="0"/>
                <w:color w:val="000000"/>
                <w:u w:val="none"/>
                <w:shd w:fill="auto" w:val="clear"/>
                <w:vertAlign w:val="baseline"/>
                <w:rtl w:val="0"/>
              </w:rPr>
              <w:t xml:space="preserve">3. La relation client</w:t>
              <w:tab/>
              <w:t xml:space="preserve">19</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1ksv4uv">
            <w:r w:rsidDel="00000000" w:rsidR="00000000" w:rsidRPr="00000000">
              <w:rPr>
                <w:rFonts w:ascii="Calibri" w:cs="Calibri" w:eastAsia="Calibri" w:hAnsi="Calibri"/>
                <w:i w:val="0"/>
                <w:smallCaps w:val="0"/>
                <w:strike w:val="0"/>
                <w:color w:val="000000"/>
                <w:u w:val="none"/>
                <w:shd w:fill="auto" w:val="clear"/>
                <w:vertAlign w:val="baseline"/>
                <w:rtl w:val="0"/>
              </w:rPr>
              <w:t xml:space="preserve">3.1. Gestion de la relation client</w:t>
              <w:tab/>
              <w:t xml:space="preserve">19</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44sinio">
            <w:r w:rsidDel="00000000" w:rsidR="00000000" w:rsidRPr="00000000">
              <w:rPr>
                <w:rFonts w:ascii="Calibri" w:cs="Calibri" w:eastAsia="Calibri" w:hAnsi="Calibri"/>
                <w:i w:val="0"/>
                <w:smallCaps w:val="0"/>
                <w:strike w:val="0"/>
                <w:color w:val="000000"/>
                <w:u w:val="none"/>
                <w:shd w:fill="auto" w:val="clear"/>
                <w:vertAlign w:val="baseline"/>
                <w:rtl w:val="0"/>
              </w:rPr>
              <w:t xml:space="preserve">3.2. Principaux canaux de la relation client</w:t>
              <w:tab/>
              <w:t xml:space="preserve">21</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2jxsxqh">
            <w:r w:rsidDel="00000000" w:rsidR="00000000" w:rsidRPr="00000000">
              <w:rPr>
                <w:rFonts w:ascii="Calibri" w:cs="Calibri" w:eastAsia="Calibri" w:hAnsi="Calibri"/>
                <w:i w:val="0"/>
                <w:smallCaps w:val="0"/>
                <w:strike w:val="0"/>
                <w:color w:val="000000"/>
                <w:u w:val="none"/>
                <w:shd w:fill="auto" w:val="clear"/>
                <w:vertAlign w:val="baseline"/>
                <w:rtl w:val="0"/>
              </w:rPr>
              <w:t xml:space="preserve">3.2.1. Canaux physiques</w:t>
              <w:tab/>
              <w:t xml:space="preserve">21</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z337ya">
            <w:r w:rsidDel="00000000" w:rsidR="00000000" w:rsidRPr="00000000">
              <w:rPr>
                <w:rFonts w:ascii="Calibri" w:cs="Calibri" w:eastAsia="Calibri" w:hAnsi="Calibri"/>
                <w:i w:val="0"/>
                <w:smallCaps w:val="0"/>
                <w:strike w:val="0"/>
                <w:color w:val="000000"/>
                <w:u w:val="none"/>
                <w:shd w:fill="auto" w:val="clear"/>
                <w:vertAlign w:val="baseline"/>
                <w:rtl w:val="0"/>
              </w:rPr>
              <w:t xml:space="preserve">3.2.2. Canaux digitaux</w:t>
              <w:tab/>
              <w:t xml:space="preserve">21</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3j2qqm3">
            <w:r w:rsidDel="00000000" w:rsidR="00000000" w:rsidRPr="00000000">
              <w:rPr>
                <w:rFonts w:ascii="Calibri" w:cs="Calibri" w:eastAsia="Calibri" w:hAnsi="Calibri"/>
                <w:i w:val="0"/>
                <w:smallCaps w:val="0"/>
                <w:strike w:val="0"/>
                <w:color w:val="000000"/>
                <w:u w:val="none"/>
                <w:shd w:fill="auto" w:val="clear"/>
                <w:vertAlign w:val="baseline"/>
                <w:rtl w:val="0"/>
              </w:rPr>
              <w:t xml:space="preserve">3.3. Contexte à la digitalisation de la relation client</w:t>
              <w:tab/>
              <w:t xml:space="preserve">24</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1y810tw">
            <w:r w:rsidDel="00000000" w:rsidR="00000000" w:rsidRPr="00000000">
              <w:rPr>
                <w:rFonts w:ascii="Calibri" w:cs="Calibri" w:eastAsia="Calibri" w:hAnsi="Calibri"/>
                <w:i w:val="0"/>
                <w:smallCaps w:val="0"/>
                <w:strike w:val="0"/>
                <w:color w:val="000000"/>
                <w:u w:val="none"/>
                <w:shd w:fill="auto" w:val="clear"/>
                <w:vertAlign w:val="baseline"/>
                <w:rtl w:val="0"/>
              </w:rPr>
              <w:t xml:space="preserve">4. Comment la digitalisation affecte la relation client</w:t>
              <w:tab/>
              <w:t xml:space="preserve">25</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4i7ojhp">
            <w:r w:rsidDel="00000000" w:rsidR="00000000" w:rsidRPr="00000000">
              <w:rPr>
                <w:rFonts w:ascii="Calibri" w:cs="Calibri" w:eastAsia="Calibri" w:hAnsi="Calibri"/>
                <w:i w:val="0"/>
                <w:smallCaps w:val="0"/>
                <w:strike w:val="0"/>
                <w:color w:val="000000"/>
                <w:u w:val="none"/>
                <w:shd w:fill="auto" w:val="clear"/>
                <w:vertAlign w:val="baseline"/>
                <w:rtl w:val="0"/>
              </w:rPr>
              <w:t xml:space="preserve">5. Le service client</w:t>
              <w:tab/>
              <w:t xml:space="preserve">26</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2xcytpi">
            <w:r w:rsidDel="00000000" w:rsidR="00000000" w:rsidRPr="00000000">
              <w:rPr>
                <w:rFonts w:ascii="Calibri" w:cs="Calibri" w:eastAsia="Calibri" w:hAnsi="Calibri"/>
                <w:i w:val="0"/>
                <w:smallCaps w:val="0"/>
                <w:strike w:val="0"/>
                <w:color w:val="000000"/>
                <w:u w:val="none"/>
                <w:shd w:fill="auto" w:val="clear"/>
                <w:vertAlign w:val="baseline"/>
                <w:rtl w:val="0"/>
              </w:rPr>
              <w:t xml:space="preserve">5.1. Définition</w:t>
              <w:tab/>
              <w:t xml:space="preserve">27</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1ci93xb">
            <w:r w:rsidDel="00000000" w:rsidR="00000000" w:rsidRPr="00000000">
              <w:rPr>
                <w:rFonts w:ascii="Calibri" w:cs="Calibri" w:eastAsia="Calibri" w:hAnsi="Calibri"/>
                <w:i w:val="0"/>
                <w:smallCaps w:val="0"/>
                <w:strike w:val="0"/>
                <w:color w:val="000000"/>
                <w:u w:val="none"/>
                <w:shd w:fill="auto" w:val="clear"/>
                <w:vertAlign w:val="baseline"/>
                <w:rtl w:val="0"/>
              </w:rPr>
              <w:t xml:space="preserve">5.2. Importance du service client</w:t>
              <w:tab/>
              <w:t xml:space="preserve">27</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3whwml4">
            <w:r w:rsidDel="00000000" w:rsidR="00000000" w:rsidRPr="00000000">
              <w:rPr>
                <w:rFonts w:ascii="Calibri" w:cs="Calibri" w:eastAsia="Calibri" w:hAnsi="Calibri"/>
                <w:i w:val="0"/>
                <w:smallCaps w:val="0"/>
                <w:strike w:val="0"/>
                <w:color w:val="000000"/>
                <w:u w:val="none"/>
                <w:shd w:fill="auto" w:val="clear"/>
                <w:vertAlign w:val="baseline"/>
                <w:rtl w:val="0"/>
              </w:rPr>
              <w:t xml:space="preserve">5.3. Service client numérique</w:t>
              <w:tab/>
              <w:t xml:space="preserve">30</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2bn6wsx">
            <w:r w:rsidDel="00000000" w:rsidR="00000000" w:rsidRPr="00000000">
              <w:rPr>
                <w:rFonts w:ascii="Calibri" w:cs="Calibri" w:eastAsia="Calibri" w:hAnsi="Calibri"/>
                <w:i w:val="0"/>
                <w:smallCaps w:val="0"/>
                <w:strike w:val="0"/>
                <w:color w:val="000000"/>
                <w:u w:val="none"/>
                <w:shd w:fill="auto" w:val="clear"/>
                <w:vertAlign w:val="baseline"/>
                <w:rtl w:val="0"/>
              </w:rPr>
              <w:t xml:space="preserve">5.4. Avantages du service client numérique</w:t>
              <w:tab/>
              <w:t xml:space="preserve">31</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qsh70q">
            <w:r w:rsidDel="00000000" w:rsidR="00000000" w:rsidRPr="00000000">
              <w:rPr>
                <w:rFonts w:ascii="Calibri" w:cs="Calibri" w:eastAsia="Calibri" w:hAnsi="Calibri"/>
                <w:i w:val="0"/>
                <w:smallCaps w:val="0"/>
                <w:strike w:val="0"/>
                <w:color w:val="000000"/>
                <w:u w:val="none"/>
                <w:shd w:fill="auto" w:val="clear"/>
                <w:vertAlign w:val="baseline"/>
                <w:rtl w:val="0"/>
              </w:rPr>
              <w:t xml:space="preserve">5.5. Exemples de service client numérique</w:t>
              <w:tab/>
              <w:t xml:space="preserve">32</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3as4poj">
            <w:r w:rsidDel="00000000" w:rsidR="00000000" w:rsidRPr="00000000">
              <w:rPr>
                <w:rFonts w:ascii="Calibri" w:cs="Calibri" w:eastAsia="Calibri" w:hAnsi="Calibri"/>
                <w:i w:val="0"/>
                <w:smallCaps w:val="0"/>
                <w:strike w:val="0"/>
                <w:color w:val="000000"/>
                <w:u w:val="none"/>
                <w:shd w:fill="auto" w:val="clear"/>
                <w:vertAlign w:val="baseline"/>
                <w:rtl w:val="0"/>
              </w:rPr>
              <w:t xml:space="preserve">5.5.1. CrowdStreet</w:t>
              <w:tab/>
              <w:t xml:space="preserve">32</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1pxezwc">
            <w:r w:rsidDel="00000000" w:rsidR="00000000" w:rsidRPr="00000000">
              <w:rPr>
                <w:rFonts w:ascii="Calibri" w:cs="Calibri" w:eastAsia="Calibri" w:hAnsi="Calibri"/>
                <w:i w:val="0"/>
                <w:smallCaps w:val="0"/>
                <w:strike w:val="0"/>
                <w:color w:val="000000"/>
                <w:u w:val="none"/>
                <w:shd w:fill="auto" w:val="clear"/>
                <w:vertAlign w:val="baseline"/>
                <w:rtl w:val="0"/>
              </w:rPr>
              <w:t xml:space="preserve">5.5.2. Revolut</w:t>
              <w:tab/>
              <w:t xml:space="preserve">33</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after="0" w:before="60" w:line="276" w:lineRule="auto"/>
            <w:ind w:left="0" w:right="0" w:firstLine="0"/>
            <w:rPr>
              <w:rFonts w:ascii="Calibri" w:cs="Calibri" w:eastAsia="Calibri" w:hAnsi="Calibri"/>
              <w:b w:val="1"/>
              <w:i w:val="0"/>
              <w:smallCaps w:val="0"/>
              <w:strike w:val="0"/>
              <w:color w:val="000000"/>
              <w:u w:val="none"/>
              <w:shd w:fill="auto" w:val="clear"/>
              <w:vertAlign w:val="baseline"/>
            </w:rPr>
          </w:pPr>
          <w:hyperlink w:anchor="_heading=h.o0qj93gphd8z">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C.Cadre empirique</w:t>
              <w:tab/>
              <w:t xml:space="preserve">35</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z29qjyn6kfvw">
            <w:r w:rsidDel="00000000" w:rsidR="00000000" w:rsidRPr="00000000">
              <w:rPr>
                <w:rFonts w:ascii="Calibri" w:cs="Calibri" w:eastAsia="Calibri" w:hAnsi="Calibri"/>
                <w:i w:val="0"/>
                <w:smallCaps w:val="0"/>
                <w:strike w:val="0"/>
                <w:color w:val="000000"/>
                <w:u w:val="none"/>
                <w:shd w:fill="auto" w:val="clear"/>
                <w:vertAlign w:val="baseline"/>
                <w:rtl w:val="0"/>
              </w:rPr>
              <w:t xml:space="preserve">1. Présentation de l’entreprise Look&amp;Fin</w:t>
              <w:tab/>
              <w:t xml:space="preserve">35</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lcdc1xo4ti3g">
            <w:r w:rsidDel="00000000" w:rsidR="00000000" w:rsidRPr="00000000">
              <w:rPr>
                <w:rFonts w:ascii="Calibri" w:cs="Calibri" w:eastAsia="Calibri" w:hAnsi="Calibri"/>
                <w:i w:val="0"/>
                <w:smallCaps w:val="0"/>
                <w:strike w:val="0"/>
                <w:color w:val="000000"/>
                <w:u w:val="none"/>
                <w:shd w:fill="auto" w:val="clear"/>
                <w:vertAlign w:val="baseline"/>
                <w:rtl w:val="0"/>
              </w:rPr>
              <w:t xml:space="preserve">1.1. Introduction</w:t>
              <w:tab/>
              <w:t xml:space="preserve">35</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t3bo82ey3lug">
            <w:r w:rsidDel="00000000" w:rsidR="00000000" w:rsidRPr="00000000">
              <w:rPr>
                <w:rFonts w:ascii="Calibri" w:cs="Calibri" w:eastAsia="Calibri" w:hAnsi="Calibri"/>
                <w:i w:val="0"/>
                <w:smallCaps w:val="0"/>
                <w:strike w:val="0"/>
                <w:color w:val="000000"/>
                <w:u w:val="none"/>
                <w:shd w:fill="auto" w:val="clear"/>
                <w:vertAlign w:val="baseline"/>
                <w:rtl w:val="0"/>
              </w:rPr>
              <w:t xml:space="preserve">1.2. Fiche d’identité de l’entreprise</w:t>
              <w:tab/>
              <w:t xml:space="preserve">35</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fz93kekvusw1">
            <w:r w:rsidDel="00000000" w:rsidR="00000000" w:rsidRPr="00000000">
              <w:rPr>
                <w:rFonts w:ascii="Calibri" w:cs="Calibri" w:eastAsia="Calibri" w:hAnsi="Calibri"/>
                <w:i w:val="0"/>
                <w:smallCaps w:val="0"/>
                <w:strike w:val="0"/>
                <w:color w:val="000000"/>
                <w:u w:val="none"/>
                <w:shd w:fill="auto" w:val="clear"/>
                <w:vertAlign w:val="baseline"/>
                <w:rtl w:val="0"/>
              </w:rPr>
              <w:t xml:space="preserve">1.3. Historique de l’entreprise</w:t>
              <w:tab/>
              <w:t xml:space="preserve">36</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jmt3ovox02qv">
            <w:r w:rsidDel="00000000" w:rsidR="00000000" w:rsidRPr="00000000">
              <w:rPr>
                <w:rFonts w:ascii="Calibri" w:cs="Calibri" w:eastAsia="Calibri" w:hAnsi="Calibri"/>
                <w:i w:val="0"/>
                <w:smallCaps w:val="0"/>
                <w:strike w:val="0"/>
                <w:color w:val="000000"/>
                <w:u w:val="none"/>
                <w:shd w:fill="auto" w:val="clear"/>
                <w:vertAlign w:val="baseline"/>
                <w:rtl w:val="0"/>
              </w:rPr>
              <w:t xml:space="preserve">1.4. Activité de l’entreprise</w:t>
              <w:tab/>
              <w:t xml:space="preserve">37</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hx3222s64f">
            <w:r w:rsidDel="00000000" w:rsidR="00000000" w:rsidRPr="00000000">
              <w:rPr>
                <w:rFonts w:ascii="Calibri" w:cs="Calibri" w:eastAsia="Calibri" w:hAnsi="Calibri"/>
                <w:i w:val="0"/>
                <w:smallCaps w:val="0"/>
                <w:strike w:val="0"/>
                <w:color w:val="000000"/>
                <w:u w:val="none"/>
                <w:shd w:fill="auto" w:val="clear"/>
                <w:vertAlign w:val="baseline"/>
                <w:rtl w:val="0"/>
              </w:rPr>
              <w:t xml:space="preserve">1.5. L’équipe Look&amp;Fin</w:t>
              <w:tab/>
              <w:t xml:space="preserve">38</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k9tna475w29">
            <w:r w:rsidDel="00000000" w:rsidR="00000000" w:rsidRPr="00000000">
              <w:rPr>
                <w:rFonts w:ascii="Calibri" w:cs="Calibri" w:eastAsia="Calibri" w:hAnsi="Calibri"/>
                <w:i w:val="0"/>
                <w:smallCaps w:val="0"/>
                <w:strike w:val="0"/>
                <w:color w:val="000000"/>
                <w:u w:val="none"/>
                <w:shd w:fill="auto" w:val="clear"/>
                <w:vertAlign w:val="baseline"/>
                <w:rtl w:val="0"/>
              </w:rPr>
              <w:t xml:space="preserve">1. Le service client chez Look&amp;Fin</w:t>
              <w:tab/>
              <w:t xml:space="preserve">40</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bfo3bxbtrfjb">
            <w:r w:rsidDel="00000000" w:rsidR="00000000" w:rsidRPr="00000000">
              <w:rPr>
                <w:rFonts w:ascii="Calibri" w:cs="Calibri" w:eastAsia="Calibri" w:hAnsi="Calibri"/>
                <w:i w:val="0"/>
                <w:smallCaps w:val="0"/>
                <w:strike w:val="0"/>
                <w:color w:val="000000"/>
                <w:u w:val="none"/>
                <w:shd w:fill="auto" w:val="clear"/>
                <w:vertAlign w:val="baseline"/>
                <w:rtl w:val="0"/>
              </w:rPr>
              <w:t xml:space="preserve">2.1. Les clients</w:t>
              <w:tab/>
              <w:t xml:space="preserve">40</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y9hqsttjef4o">
            <w:r w:rsidDel="00000000" w:rsidR="00000000" w:rsidRPr="00000000">
              <w:rPr>
                <w:rFonts w:ascii="Calibri" w:cs="Calibri" w:eastAsia="Calibri" w:hAnsi="Calibri"/>
                <w:i w:val="0"/>
                <w:smallCaps w:val="0"/>
                <w:strike w:val="0"/>
                <w:color w:val="000000"/>
                <w:u w:val="none"/>
                <w:shd w:fill="auto" w:val="clear"/>
                <w:vertAlign w:val="baseline"/>
                <w:rtl w:val="0"/>
              </w:rPr>
              <w:t xml:space="preserve">2.2. Missions et objectifs</w:t>
              <w:tab/>
              <w:t xml:space="preserve">41</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grte121arpae">
            <w:r w:rsidDel="00000000" w:rsidR="00000000" w:rsidRPr="00000000">
              <w:rPr>
                <w:rFonts w:ascii="Calibri" w:cs="Calibri" w:eastAsia="Calibri" w:hAnsi="Calibri"/>
                <w:i w:val="0"/>
                <w:smallCaps w:val="0"/>
                <w:strike w:val="0"/>
                <w:color w:val="000000"/>
                <w:u w:val="none"/>
                <w:shd w:fill="auto" w:val="clear"/>
                <w:vertAlign w:val="baseline"/>
                <w:rtl w:val="0"/>
              </w:rPr>
              <w:t xml:space="preserve">2.3. Politique de service client</w:t>
              <w:tab/>
              <w:t xml:space="preserve">42</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br2ibdjmzdm9">
            <w:r w:rsidDel="00000000" w:rsidR="00000000" w:rsidRPr="00000000">
              <w:rPr>
                <w:rFonts w:ascii="Calibri" w:cs="Calibri" w:eastAsia="Calibri" w:hAnsi="Calibri"/>
                <w:i w:val="0"/>
                <w:smallCaps w:val="0"/>
                <w:strike w:val="0"/>
                <w:color w:val="000000"/>
                <w:u w:val="none"/>
                <w:shd w:fill="auto" w:val="clear"/>
                <w:vertAlign w:val="baseline"/>
                <w:rtl w:val="0"/>
              </w:rPr>
              <w:t xml:space="preserve">2.4. Canaux de communication</w:t>
              <w:tab/>
              <w:t xml:space="preserve">42</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yzq259pceqzp">
            <w:r w:rsidDel="00000000" w:rsidR="00000000" w:rsidRPr="00000000">
              <w:rPr>
                <w:rFonts w:ascii="Calibri" w:cs="Calibri" w:eastAsia="Calibri" w:hAnsi="Calibri"/>
                <w:i w:val="0"/>
                <w:smallCaps w:val="0"/>
                <w:strike w:val="0"/>
                <w:color w:val="000000"/>
                <w:u w:val="none"/>
                <w:shd w:fill="auto" w:val="clear"/>
                <w:vertAlign w:val="baseline"/>
                <w:rtl w:val="0"/>
              </w:rPr>
              <w:t xml:space="preserve">2. Avis des clients sur le service client (Customer Happiness)</w:t>
              <w:tab/>
              <w:t xml:space="preserve">43</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lpqfkgssdd70">
            <w:r w:rsidDel="00000000" w:rsidR="00000000" w:rsidRPr="00000000">
              <w:rPr>
                <w:rFonts w:ascii="Calibri" w:cs="Calibri" w:eastAsia="Calibri" w:hAnsi="Calibri"/>
                <w:i w:val="0"/>
                <w:smallCaps w:val="0"/>
                <w:strike w:val="0"/>
                <w:color w:val="000000"/>
                <w:u w:val="none"/>
                <w:shd w:fill="auto" w:val="clear"/>
                <w:vertAlign w:val="baseline"/>
                <w:rtl w:val="0"/>
              </w:rPr>
              <w:t xml:space="preserve">3. Présentation des données récoltées</w:t>
              <w:tab/>
              <w:t xml:space="preserve">45</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zb7ef9pqk7lj">
            <w:r w:rsidDel="00000000" w:rsidR="00000000" w:rsidRPr="00000000">
              <w:rPr>
                <w:rFonts w:ascii="Calibri" w:cs="Calibri" w:eastAsia="Calibri" w:hAnsi="Calibri"/>
                <w:i w:val="0"/>
                <w:smallCaps w:val="0"/>
                <w:strike w:val="0"/>
                <w:color w:val="000000"/>
                <w:u w:val="none"/>
                <w:shd w:fill="auto" w:val="clear"/>
                <w:vertAlign w:val="baseline"/>
                <w:rtl w:val="0"/>
              </w:rPr>
              <w:t xml:space="preserve">3.1.  Canaux digitaux à disposition de la clientèle dans le service client</w:t>
              <w:tab/>
              <w:t xml:space="preserve">45</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hl2871q3zo0v">
            <w:r w:rsidDel="00000000" w:rsidR="00000000" w:rsidRPr="00000000">
              <w:rPr>
                <w:rFonts w:ascii="Calibri" w:cs="Calibri" w:eastAsia="Calibri" w:hAnsi="Calibri"/>
                <w:i w:val="0"/>
                <w:smallCaps w:val="0"/>
                <w:strike w:val="0"/>
                <w:color w:val="000000"/>
                <w:u w:val="none"/>
                <w:shd w:fill="auto" w:val="clear"/>
                <w:vertAlign w:val="baseline"/>
                <w:rtl w:val="0"/>
              </w:rPr>
              <w:t xml:space="preserve">3.2. Avantages des canaux digitaux</w:t>
              <w:tab/>
              <w:t xml:space="preserve">48</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txa2zsk8ewjc">
            <w:r w:rsidDel="00000000" w:rsidR="00000000" w:rsidRPr="00000000">
              <w:rPr>
                <w:rFonts w:ascii="Calibri" w:cs="Calibri" w:eastAsia="Calibri" w:hAnsi="Calibri"/>
                <w:i w:val="0"/>
                <w:smallCaps w:val="0"/>
                <w:strike w:val="0"/>
                <w:color w:val="000000"/>
                <w:u w:val="none"/>
                <w:shd w:fill="auto" w:val="clear"/>
                <w:vertAlign w:val="baseline"/>
                <w:rtl w:val="0"/>
              </w:rPr>
              <w:t xml:space="preserve">3.3. Adaptation aux préférences des clients en termes de canaux digitaux</w:t>
              <w:tab/>
              <w:t xml:space="preserve">51</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t9t5xlkviosj">
            <w:r w:rsidDel="00000000" w:rsidR="00000000" w:rsidRPr="00000000">
              <w:rPr>
                <w:rFonts w:ascii="Calibri" w:cs="Calibri" w:eastAsia="Calibri" w:hAnsi="Calibri"/>
                <w:i w:val="0"/>
                <w:smallCaps w:val="0"/>
                <w:strike w:val="0"/>
                <w:color w:val="000000"/>
                <w:u w:val="none"/>
                <w:shd w:fill="auto" w:val="clear"/>
                <w:vertAlign w:val="baseline"/>
                <w:rtl w:val="0"/>
              </w:rPr>
              <w:t xml:space="preserve">3.4. Fluidité de l’expérience client suite au passage d'un canal digital à l'autre</w:t>
              <w:tab/>
              <w:t xml:space="preserve">54</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ivddmtyeyn67">
            <w:r w:rsidDel="00000000" w:rsidR="00000000" w:rsidRPr="00000000">
              <w:rPr>
                <w:rFonts w:ascii="Calibri" w:cs="Calibri" w:eastAsia="Calibri" w:hAnsi="Calibri"/>
                <w:i w:val="0"/>
                <w:smallCaps w:val="0"/>
                <w:strike w:val="0"/>
                <w:color w:val="000000"/>
                <w:u w:val="none"/>
                <w:shd w:fill="auto" w:val="clear"/>
                <w:vertAlign w:val="baseline"/>
                <w:rtl w:val="0"/>
              </w:rPr>
              <w:t xml:space="preserve">3.5. Canaux utilisés pour la collecte d’avis et de suggestions</w:t>
              <w:tab/>
              <w:t xml:space="preserve">56</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xsgf7vibk4gz">
            <w:r w:rsidDel="00000000" w:rsidR="00000000" w:rsidRPr="00000000">
              <w:rPr>
                <w:rFonts w:ascii="Calibri" w:cs="Calibri" w:eastAsia="Calibri" w:hAnsi="Calibri"/>
                <w:i w:val="0"/>
                <w:smallCaps w:val="0"/>
                <w:strike w:val="0"/>
                <w:color w:val="000000"/>
                <w:u w:val="none"/>
                <w:shd w:fill="auto" w:val="clear"/>
                <w:vertAlign w:val="baseline"/>
                <w:rtl w:val="0"/>
              </w:rPr>
              <w:t xml:space="preserve">3.6. Importance de la collecte d’avis des clients</w:t>
              <w:tab/>
              <w:t xml:space="preserve">58</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ecar2p8bum8a">
            <w:r w:rsidDel="00000000" w:rsidR="00000000" w:rsidRPr="00000000">
              <w:rPr>
                <w:rFonts w:ascii="Calibri" w:cs="Calibri" w:eastAsia="Calibri" w:hAnsi="Calibri"/>
                <w:i w:val="0"/>
                <w:smallCaps w:val="0"/>
                <w:strike w:val="0"/>
                <w:color w:val="000000"/>
                <w:u w:val="none"/>
                <w:shd w:fill="auto" w:val="clear"/>
                <w:vertAlign w:val="baseline"/>
                <w:rtl w:val="0"/>
              </w:rPr>
              <w:t xml:space="preserve">3.7. Procédure de collecte et d’exploitation des avis et suggestions des clients</w:t>
              <w:tab/>
              <w:t xml:space="preserve">60</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ibwzhogb2q">
            <w:r w:rsidDel="00000000" w:rsidR="00000000" w:rsidRPr="00000000">
              <w:rPr>
                <w:rFonts w:ascii="Calibri" w:cs="Calibri" w:eastAsia="Calibri" w:hAnsi="Calibri"/>
                <w:i w:val="0"/>
                <w:smallCaps w:val="0"/>
                <w:strike w:val="0"/>
                <w:color w:val="000000"/>
                <w:u w:val="none"/>
                <w:shd w:fill="auto" w:val="clear"/>
                <w:vertAlign w:val="baseline"/>
                <w:rtl w:val="0"/>
              </w:rPr>
              <w:t xml:space="preserve">3.8. Approche de sélection des avis et suggestions</w:t>
              <w:tab/>
              <w:t xml:space="preserve">64</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exst5oy3s81h">
            <w:r w:rsidDel="00000000" w:rsidR="00000000" w:rsidRPr="00000000">
              <w:rPr>
                <w:rFonts w:ascii="Calibri" w:cs="Calibri" w:eastAsia="Calibri" w:hAnsi="Calibri"/>
                <w:i w:val="0"/>
                <w:smallCaps w:val="0"/>
                <w:strike w:val="0"/>
                <w:color w:val="000000"/>
                <w:u w:val="none"/>
                <w:shd w:fill="auto" w:val="clear"/>
                <w:vertAlign w:val="baseline"/>
                <w:rtl w:val="0"/>
              </w:rPr>
              <w:t xml:space="preserve">3.9. Collaboration du service client avec d’autres départements</w:t>
              <w:tab/>
              <w:t xml:space="preserve">65</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after="0" w:before="60" w:line="276" w:lineRule="auto"/>
            <w:ind w:left="360" w:right="0" w:firstLine="0"/>
            <w:rPr>
              <w:rFonts w:ascii="Calibri" w:cs="Calibri" w:eastAsia="Calibri" w:hAnsi="Calibri"/>
              <w:i w:val="0"/>
              <w:smallCaps w:val="0"/>
              <w:strike w:val="0"/>
              <w:color w:val="000000"/>
              <w:u w:val="none"/>
              <w:shd w:fill="auto" w:val="clear"/>
              <w:vertAlign w:val="baseline"/>
            </w:rPr>
          </w:pPr>
          <w:hyperlink w:anchor="_heading=h.ekl2y7pumhfo">
            <w:r w:rsidDel="00000000" w:rsidR="00000000" w:rsidRPr="00000000">
              <w:rPr>
                <w:rFonts w:ascii="Calibri" w:cs="Calibri" w:eastAsia="Calibri" w:hAnsi="Calibri"/>
                <w:i w:val="0"/>
                <w:smallCaps w:val="0"/>
                <w:strike w:val="0"/>
                <w:color w:val="000000"/>
                <w:u w:val="none"/>
                <w:shd w:fill="auto" w:val="clear"/>
                <w:vertAlign w:val="baseline"/>
                <w:rtl w:val="0"/>
              </w:rPr>
              <w:t xml:space="preserve">4. Analyse des données récoltées</w:t>
              <w:tab/>
              <w:t xml:space="preserve">67</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after="0" w:before="60" w:line="276" w:lineRule="auto"/>
            <w:ind w:left="720" w:right="0" w:firstLine="0"/>
            <w:rPr>
              <w:rFonts w:ascii="Calibri" w:cs="Calibri" w:eastAsia="Calibri" w:hAnsi="Calibri"/>
              <w:i w:val="0"/>
              <w:smallCaps w:val="0"/>
              <w:strike w:val="0"/>
              <w:color w:val="000000"/>
              <w:u w:val="none"/>
              <w:shd w:fill="auto" w:val="clear"/>
              <w:vertAlign w:val="baseline"/>
            </w:rPr>
          </w:pPr>
          <w:hyperlink w:anchor="_heading=h.1r1ykpio3y4z">
            <w:r w:rsidDel="00000000" w:rsidR="00000000" w:rsidRPr="00000000">
              <w:rPr>
                <w:rFonts w:ascii="Calibri" w:cs="Calibri" w:eastAsia="Calibri" w:hAnsi="Calibri"/>
                <w:i w:val="0"/>
                <w:smallCaps w:val="0"/>
                <w:strike w:val="0"/>
                <w:color w:val="000000"/>
                <w:u w:val="none"/>
                <w:shd w:fill="auto" w:val="clear"/>
                <w:vertAlign w:val="baseline"/>
                <w:rtl w:val="0"/>
              </w:rPr>
              <w:t xml:space="preserve">4.1. Retour sur les hypothèses</w:t>
              <w:tab/>
              <w:t xml:space="preserve">68</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gw9hf8pjz4y8">
            <w:r w:rsidDel="00000000" w:rsidR="00000000" w:rsidRPr="00000000">
              <w:rPr>
                <w:rFonts w:ascii="Calibri" w:cs="Calibri" w:eastAsia="Calibri" w:hAnsi="Calibri"/>
                <w:i w:val="0"/>
                <w:smallCaps w:val="0"/>
                <w:strike w:val="0"/>
                <w:color w:val="000000"/>
                <w:u w:val="none"/>
                <w:shd w:fill="auto" w:val="clear"/>
                <w:vertAlign w:val="baseline"/>
                <w:rtl w:val="0"/>
              </w:rPr>
              <w:t xml:space="preserve">Canaux digitaux à disposition</w:t>
              <w:tab/>
              <w:t xml:space="preserve">68</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489kr2iktejo">
            <w:r w:rsidDel="00000000" w:rsidR="00000000" w:rsidRPr="00000000">
              <w:rPr>
                <w:rFonts w:ascii="Calibri" w:cs="Calibri" w:eastAsia="Calibri" w:hAnsi="Calibri"/>
                <w:i w:val="0"/>
                <w:smallCaps w:val="0"/>
                <w:strike w:val="0"/>
                <w:color w:val="000000"/>
                <w:u w:val="none"/>
                <w:shd w:fill="auto" w:val="clear"/>
                <w:vertAlign w:val="baseline"/>
                <w:rtl w:val="0"/>
              </w:rPr>
              <w:t xml:space="preserve">Adaptation aux préférences des clients en termes de canaux digitaux</w:t>
              <w:tab/>
              <w:t xml:space="preserve">69</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u9s0cmxu8egr">
            <w:r w:rsidDel="00000000" w:rsidR="00000000" w:rsidRPr="00000000">
              <w:rPr>
                <w:rFonts w:ascii="Calibri" w:cs="Calibri" w:eastAsia="Calibri" w:hAnsi="Calibri"/>
                <w:i w:val="0"/>
                <w:smallCaps w:val="0"/>
                <w:strike w:val="0"/>
                <w:color w:val="000000"/>
                <w:u w:val="none"/>
                <w:shd w:fill="auto" w:val="clear"/>
                <w:vertAlign w:val="baseline"/>
                <w:rtl w:val="0"/>
              </w:rPr>
              <w:t xml:space="preserve">Utilisation des canaux digitaux</w:t>
              <w:tab/>
              <w:t xml:space="preserve">71</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s0457rmr35zd">
            <w:r w:rsidDel="00000000" w:rsidR="00000000" w:rsidRPr="00000000">
              <w:rPr>
                <w:rFonts w:ascii="Calibri" w:cs="Calibri" w:eastAsia="Calibri" w:hAnsi="Calibri"/>
                <w:i w:val="0"/>
                <w:smallCaps w:val="0"/>
                <w:strike w:val="0"/>
                <w:color w:val="000000"/>
                <w:u w:val="none"/>
                <w:shd w:fill="auto" w:val="clear"/>
                <w:vertAlign w:val="baseline"/>
                <w:rtl w:val="0"/>
              </w:rPr>
              <w:t xml:space="preserve">L'importance de la collecte d'avis clients pour l’amélioration de l’expérience client</w:t>
              <w:tab/>
              <w:t xml:space="preserve">73</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5w7lxcq1ieg2">
            <w:r w:rsidDel="00000000" w:rsidR="00000000" w:rsidRPr="00000000">
              <w:rPr>
                <w:rFonts w:ascii="Calibri" w:cs="Calibri" w:eastAsia="Calibri" w:hAnsi="Calibri"/>
                <w:i w:val="0"/>
                <w:smallCaps w:val="0"/>
                <w:strike w:val="0"/>
                <w:color w:val="000000"/>
                <w:u w:val="none"/>
                <w:shd w:fill="auto" w:val="clear"/>
                <w:vertAlign w:val="baseline"/>
                <w:rtl w:val="0"/>
              </w:rPr>
              <w:t xml:space="preserve">Procédure de collecte et d’exploitation des avis et suggestions des clients</w:t>
              <w:tab/>
              <w:t xml:space="preserve">74</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after="0" w:before="60" w:line="276" w:lineRule="auto"/>
            <w:ind w:left="0" w:right="0" w:firstLine="0"/>
            <w:rPr>
              <w:rFonts w:ascii="Calibri" w:cs="Calibri" w:eastAsia="Calibri" w:hAnsi="Calibri"/>
              <w:b w:val="1"/>
              <w:i w:val="0"/>
              <w:smallCaps w:val="0"/>
              <w:strike w:val="0"/>
              <w:color w:val="000000"/>
              <w:u w:val="none"/>
              <w:shd w:fill="auto" w:val="clear"/>
              <w:vertAlign w:val="baseline"/>
            </w:rPr>
          </w:pPr>
          <w:hyperlink w:anchor="_heading=h.26jlajo6dplh">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 Conclusion Générale</w:t>
              <w:tab/>
              <w:t xml:space="preserve">78</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after="0" w:before="60" w:line="276" w:lineRule="auto"/>
            <w:ind w:left="0" w:right="0" w:firstLine="0"/>
            <w:rPr>
              <w:rFonts w:ascii="Calibri" w:cs="Calibri" w:eastAsia="Calibri" w:hAnsi="Calibri"/>
              <w:b w:val="1"/>
              <w:i w:val="0"/>
              <w:smallCaps w:val="0"/>
              <w:strike w:val="0"/>
              <w:color w:val="000000"/>
              <w:u w:val="none"/>
              <w:shd w:fill="auto" w:val="clear"/>
              <w:vertAlign w:val="baseline"/>
            </w:rPr>
          </w:pPr>
          <w:hyperlink w:anchor="_heading=h.n5580t6t81lu">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 Recommandations</w:t>
              <w:tab/>
              <w:t xml:space="preserve">82</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after="0" w:before="60" w:line="276" w:lineRule="auto"/>
            <w:ind w:left="0" w:right="0" w:firstLine="0"/>
            <w:rPr>
              <w:rFonts w:ascii="Calibri" w:cs="Calibri" w:eastAsia="Calibri" w:hAnsi="Calibri"/>
              <w:b w:val="1"/>
              <w:i w:val="0"/>
              <w:smallCaps w:val="0"/>
              <w:strike w:val="0"/>
              <w:color w:val="000000"/>
              <w:u w:val="none"/>
              <w:shd w:fill="auto" w:val="clear"/>
              <w:vertAlign w:val="baseline"/>
            </w:rPr>
          </w:pPr>
          <w:hyperlink w:anchor="_heading=h.3x3lm7r2e9t3">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Bibliographie</w:t>
              <w:tab/>
              <w:t xml:space="preserve">83</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8hb8njxsanbt">
            <w:r w:rsidDel="00000000" w:rsidR="00000000" w:rsidRPr="00000000">
              <w:rPr>
                <w:rFonts w:ascii="Calibri" w:cs="Calibri" w:eastAsia="Calibri" w:hAnsi="Calibri"/>
                <w:i w:val="0"/>
                <w:smallCaps w:val="0"/>
                <w:strike w:val="0"/>
                <w:color w:val="000000"/>
                <w:u w:val="none"/>
                <w:shd w:fill="auto" w:val="clear"/>
                <w:vertAlign w:val="baseline"/>
                <w:rtl w:val="0"/>
              </w:rPr>
              <w:t xml:space="preserve">Sources écrites</w:t>
              <w:tab/>
              <w:t xml:space="preserve">83</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x2ec0e3bhc5z">
            <w:r w:rsidDel="00000000" w:rsidR="00000000" w:rsidRPr="00000000">
              <w:rPr>
                <w:rFonts w:ascii="Calibri" w:cs="Calibri" w:eastAsia="Calibri" w:hAnsi="Calibri"/>
                <w:i w:val="0"/>
                <w:smallCaps w:val="0"/>
                <w:strike w:val="0"/>
                <w:color w:val="000000"/>
                <w:u w:val="none"/>
                <w:shd w:fill="auto" w:val="clear"/>
                <w:vertAlign w:val="baseline"/>
                <w:rtl w:val="0"/>
              </w:rPr>
              <w:t xml:space="preserve">A. livre/ ouvrage</w:t>
              <w:tab/>
              <w:t xml:space="preserve">83</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ivaeo23khgk1">
            <w:r w:rsidDel="00000000" w:rsidR="00000000" w:rsidRPr="00000000">
              <w:rPr>
                <w:rFonts w:ascii="Calibri" w:cs="Calibri" w:eastAsia="Calibri" w:hAnsi="Calibri"/>
                <w:i w:val="0"/>
                <w:smallCaps w:val="0"/>
                <w:strike w:val="0"/>
                <w:color w:val="000000"/>
                <w:u w:val="none"/>
                <w:shd w:fill="auto" w:val="clear"/>
                <w:vertAlign w:val="baseline"/>
                <w:rtl w:val="0"/>
              </w:rPr>
              <w:t xml:space="preserve">B. article de revue ou de journal</w:t>
              <w:tab/>
              <w:t xml:space="preserve">84</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6rx6ujfckgwk">
            <w:r w:rsidDel="00000000" w:rsidR="00000000" w:rsidRPr="00000000">
              <w:rPr>
                <w:rFonts w:ascii="Calibri" w:cs="Calibri" w:eastAsia="Calibri" w:hAnsi="Calibri"/>
                <w:i w:val="0"/>
                <w:smallCaps w:val="0"/>
                <w:strike w:val="0"/>
                <w:color w:val="000000"/>
                <w:u w:val="none"/>
                <w:shd w:fill="auto" w:val="clear"/>
                <w:vertAlign w:val="baseline"/>
                <w:rtl w:val="0"/>
              </w:rPr>
              <w:t xml:space="preserve">C. dictionnaire spécialisé ou encyclopédie</w:t>
              <w:tab/>
              <w:t xml:space="preserve">85</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5g626px71gqx">
            <w:r w:rsidDel="00000000" w:rsidR="00000000" w:rsidRPr="00000000">
              <w:rPr>
                <w:rFonts w:ascii="Calibri" w:cs="Calibri" w:eastAsia="Calibri" w:hAnsi="Calibri"/>
                <w:i w:val="0"/>
                <w:smallCaps w:val="0"/>
                <w:strike w:val="0"/>
                <w:color w:val="000000"/>
                <w:u w:val="none"/>
                <w:shd w:fill="auto" w:val="clear"/>
                <w:vertAlign w:val="baseline"/>
                <w:rtl w:val="0"/>
              </w:rPr>
              <w:t xml:space="preserve">D. mémoire, thèse et syllabus</w:t>
              <w:tab/>
              <w:t xml:space="preserve">85</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wlz889xzzhas">
            <w:r w:rsidDel="00000000" w:rsidR="00000000" w:rsidRPr="00000000">
              <w:rPr>
                <w:rFonts w:ascii="Calibri" w:cs="Calibri" w:eastAsia="Calibri" w:hAnsi="Calibri"/>
                <w:i w:val="0"/>
                <w:smallCaps w:val="0"/>
                <w:strike w:val="0"/>
                <w:color w:val="000000"/>
                <w:u w:val="none"/>
                <w:shd w:fill="auto" w:val="clear"/>
                <w:vertAlign w:val="baseline"/>
                <w:rtl w:val="0"/>
              </w:rPr>
              <w:t xml:space="preserve">E. rapport</w:t>
              <w:tab/>
              <w:t xml:space="preserve">85</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sbz6mhyr6fkx">
            <w:r w:rsidDel="00000000" w:rsidR="00000000" w:rsidRPr="00000000">
              <w:rPr>
                <w:rFonts w:ascii="Calibri" w:cs="Calibri" w:eastAsia="Calibri" w:hAnsi="Calibri"/>
                <w:i w:val="0"/>
                <w:smallCaps w:val="0"/>
                <w:strike w:val="0"/>
                <w:color w:val="000000"/>
                <w:u w:val="none"/>
                <w:shd w:fill="auto" w:val="clear"/>
                <w:vertAlign w:val="baseline"/>
                <w:rtl w:val="0"/>
              </w:rPr>
              <w:t xml:space="preserve">F. document interne (à une entreprise, une organisation)</w:t>
              <w:tab/>
              <w:t xml:space="preserve">86</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vjwqd6cuycn1">
            <w:r w:rsidDel="00000000" w:rsidR="00000000" w:rsidRPr="00000000">
              <w:rPr>
                <w:rFonts w:ascii="Calibri" w:cs="Calibri" w:eastAsia="Calibri" w:hAnsi="Calibri"/>
                <w:i w:val="0"/>
                <w:smallCaps w:val="0"/>
                <w:strike w:val="0"/>
                <w:color w:val="000000"/>
                <w:u w:val="none"/>
                <w:shd w:fill="auto" w:val="clear"/>
                <w:vertAlign w:val="baseline"/>
                <w:rtl w:val="0"/>
              </w:rPr>
              <w:t xml:space="preserve">G. site web et page web</w:t>
              <w:tab/>
              <w:t xml:space="preserve">87</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after="0" w:before="60" w:line="276" w:lineRule="auto"/>
            <w:ind w:left="1080" w:right="0" w:firstLine="0"/>
            <w:rPr>
              <w:rFonts w:ascii="Calibri" w:cs="Calibri" w:eastAsia="Calibri" w:hAnsi="Calibri"/>
              <w:i w:val="0"/>
              <w:smallCaps w:val="0"/>
              <w:strike w:val="0"/>
              <w:color w:val="000000"/>
              <w:u w:val="none"/>
              <w:shd w:fill="auto" w:val="clear"/>
              <w:vertAlign w:val="baseline"/>
            </w:rPr>
          </w:pPr>
          <w:hyperlink w:anchor="_heading=h.8zuuy7wr89wv">
            <w:r w:rsidDel="00000000" w:rsidR="00000000" w:rsidRPr="00000000">
              <w:rPr>
                <w:rFonts w:ascii="Calibri" w:cs="Calibri" w:eastAsia="Calibri" w:hAnsi="Calibri"/>
                <w:i w:val="0"/>
                <w:smallCaps w:val="0"/>
                <w:strike w:val="0"/>
                <w:color w:val="000000"/>
                <w:u w:val="none"/>
                <w:shd w:fill="auto" w:val="clear"/>
                <w:vertAlign w:val="baseline"/>
                <w:rtl w:val="0"/>
              </w:rPr>
              <w:t xml:space="preserve">Sources orales</w:t>
              <w:tab/>
              <w:t xml:space="preserve">90</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gxm7ly97156a">
            <w:r w:rsidDel="00000000" w:rsidR="00000000" w:rsidRPr="00000000">
              <w:rPr>
                <w:rFonts w:ascii="Calibri" w:cs="Calibri" w:eastAsia="Calibri" w:hAnsi="Calibri"/>
                <w:i w:val="0"/>
                <w:smallCaps w:val="0"/>
                <w:strike w:val="0"/>
                <w:color w:val="000000"/>
                <w:u w:val="none"/>
                <w:shd w:fill="auto" w:val="clear"/>
                <w:vertAlign w:val="baseline"/>
                <w:rtl w:val="0"/>
              </w:rPr>
              <w:t xml:space="preserve">A. Entretien</w:t>
              <w:tab/>
              <w:t xml:space="preserve">90</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after="0" w:before="60" w:line="276" w:lineRule="auto"/>
            <w:ind w:left="1440" w:right="0" w:firstLine="0"/>
            <w:rPr>
              <w:rFonts w:ascii="Calibri" w:cs="Calibri" w:eastAsia="Calibri" w:hAnsi="Calibri"/>
              <w:i w:val="0"/>
              <w:smallCaps w:val="0"/>
              <w:strike w:val="0"/>
              <w:color w:val="000000"/>
              <w:u w:val="none"/>
              <w:shd w:fill="auto" w:val="clear"/>
              <w:vertAlign w:val="baseline"/>
            </w:rPr>
          </w:pPr>
          <w:hyperlink w:anchor="_heading=h.vjw39tetq74v">
            <w:r w:rsidDel="00000000" w:rsidR="00000000" w:rsidRPr="00000000">
              <w:rPr>
                <w:rFonts w:ascii="Calibri" w:cs="Calibri" w:eastAsia="Calibri" w:hAnsi="Calibri"/>
                <w:i w:val="0"/>
                <w:smallCaps w:val="0"/>
                <w:strike w:val="0"/>
                <w:color w:val="000000"/>
                <w:u w:val="none"/>
                <w:shd w:fill="auto" w:val="clear"/>
                <w:vertAlign w:val="baseline"/>
                <w:rtl w:val="0"/>
              </w:rPr>
              <w:t xml:space="preserve">B. Document audio-vidéo</w:t>
              <w:tab/>
              <w:t xml:space="preserve">90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5">
      <w:pPr>
        <w:spacing w:after="2" w:line="276" w:lineRule="auto"/>
        <w:ind w:left="0" w:right="0" w:firstLine="0"/>
        <w:rPr>
          <w:b w:val="1"/>
          <w:sz w:val="36"/>
          <w:szCs w:val="36"/>
        </w:rPr>
      </w:pPr>
      <w:r w:rsidDel="00000000" w:rsidR="00000000" w:rsidRPr="00000000">
        <w:rPr>
          <w:rtl w:val="0"/>
        </w:rPr>
      </w:r>
    </w:p>
    <w:p w:rsidR="00000000" w:rsidDel="00000000" w:rsidP="00000000" w:rsidRDefault="00000000" w:rsidRPr="00000000" w14:paraId="00000096">
      <w:pPr>
        <w:spacing w:after="2" w:line="276" w:lineRule="auto"/>
        <w:ind w:left="0" w:righ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2" w:before="48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5c2tpqmcmaic" w:id="3"/>
      <w:bookmarkEnd w:id="3"/>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Liste des figures</w:t>
      </w:r>
    </w:p>
    <w:p w:rsidR="00000000" w:rsidDel="00000000" w:rsidP="00000000" w:rsidRDefault="00000000" w:rsidRPr="00000000" w14:paraId="00000098">
      <w:pPr>
        <w:spacing w:after="2"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after="2"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Figure 1 : L’ écosystème d’une plateforme numérique</w:t>
      </w:r>
    </w:p>
    <w:p w:rsidR="00000000" w:rsidDel="00000000" w:rsidP="00000000" w:rsidRDefault="00000000" w:rsidRPr="00000000" w14:paraId="0000009A">
      <w:pPr>
        <w:spacing w:after="2"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Figure 2 : Visions traditionnelle et moderne de l’entreprise</w:t>
      </w:r>
    </w:p>
    <w:p w:rsidR="00000000" w:rsidDel="00000000" w:rsidP="00000000" w:rsidRDefault="00000000" w:rsidRPr="00000000" w14:paraId="0000009B">
      <w:pPr>
        <w:spacing w:after="2"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Figure 3 : Avantages déclarés de l’automatisation</w:t>
      </w:r>
    </w:p>
    <w:p w:rsidR="00000000" w:rsidDel="00000000" w:rsidP="00000000" w:rsidRDefault="00000000" w:rsidRPr="00000000" w14:paraId="0000009C">
      <w:pPr>
        <w:spacing w:after="2"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Figure 4 : Modèle de finance participative - Look&amp;Fin</w:t>
      </w:r>
    </w:p>
    <w:p w:rsidR="00000000" w:rsidDel="00000000" w:rsidP="00000000" w:rsidRDefault="00000000" w:rsidRPr="00000000" w14:paraId="0000009D">
      <w:pPr>
        <w:spacing w:after="2"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2" w:line="276" w:lineRule="auto"/>
        <w:ind w:left="0" w:right="0" w:firstLine="0"/>
        <w:jc w:val="left"/>
        <w:rPr>
          <w:b w:val="1"/>
          <w:sz w:val="36"/>
          <w:szCs w:val="36"/>
        </w:rPr>
      </w:pPr>
      <w:r w:rsidDel="00000000" w:rsidR="00000000" w:rsidRPr="00000000">
        <w:rPr>
          <w:rtl w:val="0"/>
        </w:rPr>
      </w:r>
    </w:p>
    <w:p w:rsidR="00000000" w:rsidDel="00000000" w:rsidP="00000000" w:rsidRDefault="00000000" w:rsidRPr="00000000" w14:paraId="0000009F">
      <w:pPr>
        <w:spacing w:after="2" w:line="276" w:lineRule="auto"/>
        <w:ind w:left="0" w:righ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0">
      <w:pPr>
        <w:keepNext w:val="1"/>
        <w:keepLines w:val="1"/>
        <w:pageBreakBefore w:val="0"/>
        <w:widowControl w:val="1"/>
        <w:pBdr>
          <w:top w:space="0" w:sz="0" w:val="nil"/>
          <w:left w:space="0" w:sz="0" w:val="nil"/>
          <w:bottom w:space="0" w:sz="0" w:val="nil"/>
          <w:right w:space="0" w:sz="0" w:val="nil"/>
          <w:between w:space="0" w:sz="0" w:val="nil"/>
        </w:pBdr>
        <w:shd w:fill="auto" w:val="clear"/>
        <w:spacing w:after="2" w:before="480" w:line="276"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bookmarkStart w:colFirst="0" w:colLast="0" w:name="_heading=h.mj6xoy5ddnbn" w:id="4"/>
      <w:bookmarkEnd w:id="4"/>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Liste des tableaux</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1 : Tableau récapitulatif des entretiens</w:t>
      </w:r>
    </w:p>
    <w:p w:rsidR="00000000" w:rsidDel="00000000" w:rsidP="00000000" w:rsidRDefault="00000000" w:rsidRPr="00000000" w14:paraId="000000A3">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2 : Les principaux effets de réseau</w:t>
      </w:r>
    </w:p>
    <w:p w:rsidR="00000000" w:rsidDel="00000000" w:rsidP="00000000" w:rsidRDefault="00000000" w:rsidRPr="00000000" w14:paraId="000000A4">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3 : Fiche d’identité de l’entreprise Look&amp;Fin</w:t>
      </w:r>
    </w:p>
    <w:p w:rsidR="00000000" w:rsidDel="00000000" w:rsidP="00000000" w:rsidRDefault="00000000" w:rsidRPr="00000000" w14:paraId="000000A5">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4 : Canaux digitaux à disposition de la clientèle (tableau comparatif de services clients)</w:t>
      </w:r>
    </w:p>
    <w:p w:rsidR="00000000" w:rsidDel="00000000" w:rsidP="00000000" w:rsidRDefault="00000000" w:rsidRPr="00000000" w14:paraId="000000A6">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5 : Avantages de certains canaux digitaux suivant les différentes plateformes</w:t>
      </w:r>
    </w:p>
    <w:p w:rsidR="00000000" w:rsidDel="00000000" w:rsidP="00000000" w:rsidRDefault="00000000" w:rsidRPr="00000000" w14:paraId="000000A7">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6 : Adaptation en matière de canaux digitaux, suivant les préférences de la clientèle </w:t>
      </w:r>
    </w:p>
    <w:p w:rsidR="00000000" w:rsidDel="00000000" w:rsidP="00000000" w:rsidRDefault="00000000" w:rsidRPr="00000000" w14:paraId="000000A8">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7 : Approche adoptée afin de garantir une fluidité entre les canaux suivant les</w:t>
      </w:r>
    </w:p>
    <w:p w:rsidR="00000000" w:rsidDel="00000000" w:rsidP="00000000" w:rsidRDefault="00000000" w:rsidRPr="00000000" w14:paraId="000000A9">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différentes plateformes</w:t>
      </w:r>
    </w:p>
    <w:p w:rsidR="00000000" w:rsidDel="00000000" w:rsidP="00000000" w:rsidRDefault="00000000" w:rsidRPr="00000000" w14:paraId="000000AA">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8 : Canaux utilisés par l'entreprise pour la collecte d’avis et de suggestions</w:t>
      </w:r>
    </w:p>
    <w:p w:rsidR="00000000" w:rsidDel="00000000" w:rsidP="00000000" w:rsidRDefault="00000000" w:rsidRPr="00000000" w14:paraId="000000AB">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9 : Motifs de collecte des données suivant les diverses plateformes</w:t>
      </w:r>
    </w:p>
    <w:p w:rsidR="00000000" w:rsidDel="00000000" w:rsidP="00000000" w:rsidRDefault="00000000" w:rsidRPr="00000000" w14:paraId="000000AC">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10 : Étapes clés de la procédure de collecte et d’exploitation des avis et suggestions des clients</w:t>
      </w:r>
    </w:p>
    <w:p w:rsidR="00000000" w:rsidDel="00000000" w:rsidP="00000000" w:rsidRDefault="00000000" w:rsidRPr="00000000" w14:paraId="000000AD">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11 : Approche de sélection des avis et suggestions</w:t>
      </w:r>
    </w:p>
    <w:p w:rsidR="00000000" w:rsidDel="00000000" w:rsidP="00000000" w:rsidRDefault="00000000" w:rsidRPr="00000000" w14:paraId="000000AE">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Tableau 12 : Collaboration entre le service client et les autres départements</w:t>
      </w:r>
    </w:p>
    <w:p w:rsidR="00000000" w:rsidDel="00000000" w:rsidP="00000000" w:rsidRDefault="00000000" w:rsidRPr="00000000" w14:paraId="000000AF">
      <w:pPr>
        <w:spacing w:after="20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20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20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20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200" w:line="240" w:lineRule="auto"/>
        <w:ind w:left="0" w:firstLine="0"/>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B4">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line="276" w:lineRule="auto"/>
        <w:ind w:left="0" w:firstLine="0"/>
        <w:rPr>
          <w:rFonts w:ascii="Calibri" w:cs="Calibri" w:eastAsia="Calibri" w:hAnsi="Calibri"/>
        </w:rPr>
        <w:sectPr>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B6">
      <w:pPr>
        <w:keepNext w:val="1"/>
        <w:keepLines w:val="1"/>
        <w:pageBreakBefore w:val="0"/>
        <w:widowControl w:val="1"/>
        <w:numPr>
          <w:ilvl w:val="0"/>
          <w:numId w:val="44"/>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Introduction</w:t>
      </w:r>
    </w:p>
    <w:p w:rsidR="00000000" w:rsidDel="00000000" w:rsidP="00000000" w:rsidRDefault="00000000" w:rsidRPr="00000000" w14:paraId="000000B7">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Croissant d’années en années, l’usage d’internet touche toutes les couches de la population, tous âges confondus. À ce titre, l'enquête menée par le DataReportal de 2022 rapporte qu'aujourd'hui, plus de la moitié des individus dans le monde utilise internet (DataReportal, 2022). En particulier, depuis ces deux dernières décennies, la digitalisation et les nouvelles technologies font partie intégrante de notre quotidien et n'ont cessé de le transformer. En effet, pour nombre d'entre nous, elles sont devenues une commodité pour travailler, effectuer des achats, gérer les tâches journalières ou encore communiquer avec les personnes de notre entourage.  </w:t>
      </w:r>
    </w:p>
    <w:p w:rsidR="00000000" w:rsidDel="00000000" w:rsidP="00000000" w:rsidRDefault="00000000" w:rsidRPr="00000000" w14:paraId="000000B8">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transformation digitale n'a pas uniquement impacté les particuliers puisqu'elle s'est également </w:t>
      </w:r>
      <w:r w:rsidDel="00000000" w:rsidR="00000000" w:rsidRPr="00000000">
        <w:rPr>
          <w:rFonts w:ascii="Calibri" w:cs="Calibri" w:eastAsia="Calibri" w:hAnsi="Calibri"/>
          <w:i w:val="1"/>
          <w:rtl w:val="0"/>
        </w:rPr>
        <w:t xml:space="preserve">immiscée </w:t>
      </w:r>
      <w:r w:rsidDel="00000000" w:rsidR="00000000" w:rsidRPr="00000000">
        <w:rPr>
          <w:rFonts w:ascii="Calibri" w:cs="Calibri" w:eastAsia="Calibri" w:hAnsi="Calibri"/>
          <w:rtl w:val="0"/>
        </w:rPr>
        <w:t xml:space="preserve">dans le monde des entreprises. Enjeu de taille de démarcation face à la concurrence et allié capital pour assurer la pérennité des firmes sur le marché, la transformation digitale s'est fortement accélérée au sein des entreprises, particulièrement depuis la crise sanitaire de 2020. Dans certains secteurs, l'avancée d’internet et des nouvelles technologies a engendré une restructuration des firmes, donnant naissance aux plateformes numériques. De nombreuses entreprises sont ainsi devenues des plateformes hybrides, exerçant leur activité tant en ligne qu’hors ligne. Aussi, des plateformes purement digitales, communément appelées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ont fait leur apparition. </w:t>
      </w:r>
    </w:p>
    <w:p w:rsidR="00000000" w:rsidDel="00000000" w:rsidP="00000000" w:rsidRDefault="00000000" w:rsidRPr="00000000" w14:paraId="000000BA">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BB">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À propos, qu’est-ce qu’une plateforme numérique ? Il s’agit d’une entité opérant en ligne, visant à favoriser la mise en relation entre plusieurs groupes d’individus. Le succès remarquable des plateformes numériques s’explique majoritairement par une approche orientée client, dans laquelle la clientèle constitue le socle stratégique de l’entreprise. De fait, le développement des plateformes numériques, et spécifiquement des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a révolutionné la manière dont les entreprises interagissent avec leurs clients. D’ailleurs, la spécificité des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est que tout se déroule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de manière virtuelle, y compris le service client. Les canaux digitaux sont ainsi devenus des outils indispensables pour fournir un service client de qualité. Néanmoins, gérer et entretenir une relation clientèle uniquement à distance relève du défi, notamment en matière de qualité. Dans ce contexte, comment une plateforme digitale, purement numérique, peut-elle proposer un service client de qualité à sa clientèle ?  </w:t>
      </w:r>
    </w:p>
    <w:p w:rsidR="00000000" w:rsidDel="00000000" w:rsidP="00000000" w:rsidRDefault="00000000" w:rsidRPr="00000000" w14:paraId="000000BC">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Afin de répondre à cette problématique, nous formulons deux hypothèses de recherche : </w:t>
      </w:r>
    </w:p>
    <w:p w:rsidR="00000000" w:rsidDel="00000000" w:rsidP="00000000" w:rsidRDefault="00000000" w:rsidRPr="00000000" w14:paraId="000000BE">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widowControl w:val="0"/>
        <w:numPr>
          <w:ilvl w:val="0"/>
          <w:numId w:val="42"/>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Les plateformes numériques doivent mettre à disposition de leurs clients plusieurs canaux digitaux suivant leurs préférences, en vue de leur permettre d’interagir avec le service client.</w:t>
      </w:r>
    </w:p>
    <w:p w:rsidR="00000000" w:rsidDel="00000000" w:rsidP="00000000" w:rsidRDefault="00000000" w:rsidRPr="00000000" w14:paraId="000000C0">
      <w:pPr>
        <w:widowControl w:val="0"/>
        <w:numPr>
          <w:ilvl w:val="0"/>
          <w:numId w:val="42"/>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Pour améliorer l'expérience des utilisateurs, le service client d'une plateforme numérique doit collecter et exploiter les avis et suggestions des clients.</w:t>
      </w:r>
    </w:p>
    <w:p w:rsidR="00000000" w:rsidDel="00000000" w:rsidP="00000000" w:rsidRDefault="00000000" w:rsidRPr="00000000" w14:paraId="000000C1">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Ces deux hypothèses vont constituer le fil conducteur de la présente étude. Pour analyser le phénomène étudié, non seulement nous passerons en revue la littérature scientifique, mais nous examinerons également le cas de la société Look&amp;Fin.</w:t>
      </w:r>
    </w:p>
    <w:p w:rsidR="00000000" w:rsidDel="00000000" w:rsidP="00000000" w:rsidRDefault="00000000" w:rsidRPr="00000000" w14:paraId="000000C3">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4">
      <w:pPr>
        <w:widowControl w:val="0"/>
        <w:spacing w:after="0" w:line="276" w:lineRule="auto"/>
        <w:ind w:left="0" w:right="0" w:firstLine="0"/>
        <w:rPr>
          <w:rFonts w:ascii="Calibri" w:cs="Calibri" w:eastAsia="Calibri" w:hAnsi="Calibri"/>
          <w:highlight w:val="yellow"/>
        </w:rPr>
      </w:pPr>
      <w:r w:rsidDel="00000000" w:rsidR="00000000" w:rsidRPr="00000000">
        <w:rPr>
          <w:rFonts w:ascii="Calibri" w:cs="Calibri" w:eastAsia="Calibri" w:hAnsi="Calibri"/>
          <w:rtl w:val="0"/>
        </w:rPr>
        <w:t xml:space="preserve">Fondée en 2012, l’entreprise Look&amp;Fin est leader du crowdlending en Belgique. Il s’agit d’une plateforme digitale belge de financement participatif, permettant aux entreprises et particuliers de financer un projet. Pour ce qui est de la clientèle de Look&amp;Fin, elle est constituée de deux groupes, à savoir les prêteurs et les emprunteurs. En matière de gestion de la relation client, la plateforme dispose d’un service client chargé d’assister les prêteurs, le “Customer Happiness”. Nous aurons l’occasion de revenir plus en détails sur la description de l’entreprise et, plus particulièrement du “Customer Happiness”, ultérieurement.</w:t>
      </w:r>
      <w:r w:rsidDel="00000000" w:rsidR="00000000" w:rsidRPr="00000000">
        <w:rPr>
          <w:rtl w:val="0"/>
        </w:rPr>
      </w:r>
    </w:p>
    <w:p w:rsidR="00000000" w:rsidDel="00000000" w:rsidP="00000000" w:rsidRDefault="00000000" w:rsidRPr="00000000" w14:paraId="000000C5">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Qu’en est-il de la méthodologie d’investigation à laquelle nous avons eu recours pour réaliser cette étude ? Tout d’abord, notons que l’élaboration de ce mémoire est un travail de longue haleine qui a nécessité une forte implication personnelle, du sérieux et de la rigueur, mais aussi une certaine flexibilité ainsi qu’une ouverture d’esprit.</w:t>
      </w:r>
    </w:p>
    <w:p w:rsidR="00000000" w:rsidDel="00000000" w:rsidP="00000000" w:rsidRDefault="00000000" w:rsidRPr="00000000" w14:paraId="000000C7">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le souci de mieux appréhender les concepts et le contexte liés à la gestion de la relation clientèle, nous avons dans un premier temps effectué une recherche documentaire approfondie. Ainsi, avons-nous consulté et analysé de nombreux ouvrages, articles de revue scientifique, ainsi que rapports, entre autres relatifs aux notions de “plateforme digitale”, “service client”, “relation client” ou encore “client”. Parmi toutes les sources mobilisées, la grande partie a été obtenue via la plateforme Google Scholar et le moteur de recherche des bibliothèques de l'Université Libre de Bruxelles (ULB), Cible+. Ces deux plateformes exposent les travaux de scientifiques et d’experts dans une variété de domaines.</w:t>
      </w:r>
    </w:p>
    <w:p w:rsidR="00000000" w:rsidDel="00000000" w:rsidP="00000000" w:rsidRDefault="00000000" w:rsidRPr="00000000" w14:paraId="000000C9">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au processus d’investigation, l’approche privilégiée est celle de l’enquête qualitative en ce qu’elle contribue à une compréhension plus claire de l’objet étudié. Le choix de l’approche qualitative se justifie par l’objectif principal de ce mémoire : comprendre comment une plateforme exclusivement digitale peut assurer un service client de qualité vis-à-vis de sa clientèle. À travers cette méthode, le but est donc d’obtenir différents avis et points de vue, mais également de saisir les motivations et préférences en matière de qualité de la gestion de la relation clientèle, ce dans un contexte digital.</w:t>
      </w:r>
    </w:p>
    <w:p w:rsidR="00000000" w:rsidDel="00000000" w:rsidP="00000000" w:rsidRDefault="00000000" w:rsidRPr="00000000" w14:paraId="000000CB">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C">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le premier outil de récolte de données, la méthode choisie est l’entretien semi-directif. En plus de la plateforme Look&amp;Fin, nous avions ciblé quatre autres plateformes numériques, à savoir la plateforme de crowdfunding Crowd’In, la plateforme de crowdfunding Spreds, la plateforme de prêt en ligne Mozzeno et la plateforme de cagnotte en ligne Leetchi. </w:t>
      </w:r>
    </w:p>
    <w:p w:rsidR="00000000" w:rsidDel="00000000" w:rsidP="00000000" w:rsidRDefault="00000000" w:rsidRPr="00000000" w14:paraId="000000CD">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Ainsi, pour commencer, deux entretiens de type qualitatif ont été menés avec deux actrices privilégiées du service client de Look&amp;Fin. Il s’agit d'entretiens individuels semi-dirigés avec des questions fermées et ouvertes établies à l’avance. L’entretien semi-dirigé a permis de poser un fil conducteur afin d’éviter que la personne interrogée ne s’écarte du sujet, tout en la laissant s’exprimer librement. Pour l'essentiel, les questions tournent, d’une part, autour de l’utilisation des canaux digitaux pour interagir avec les clients et, abordent d’autre part, l’exploitation des avis et évaluations des clients. Ces thèmes étroitement liés aux hypothèses par nous formulées peuvent contribuer à fournir des éléments de réponse à notre problématique. </w:t>
      </w:r>
    </w:p>
    <w:p w:rsidR="00000000" w:rsidDel="00000000" w:rsidP="00000000" w:rsidRDefault="00000000" w:rsidRPr="00000000" w14:paraId="000000CF">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deux personnes interviewées se prénomment Louise Dereymaeker et Inez Keuterickx. Pour sa part, Louise Dereymaeker occupe la fonction de Manager au sein du service client de Look&amp;Fin, nommé “Customer Happiness”, l’assistance dédiée aux clients prêteurs, et est également devenue, depuis octobre 2022, Responsable du département opérationnel de Look&amp;Fin. Plus exactement, elle fait partie du service client de Look&amp;Fin depuis  janvier 2017. En raison de son expérience dans le département et de son expertise en matière de relation client, Dereymaeker est une ressource clé pour l’élaboration de ce mémoire, étant donné qu’elle est au contact de la clientèle. D’autre part, de par mon expérience en tant que stagiaire au sein du “Customer Happiness”, j’ai pu aisément entrer en contact avec la Manager du département, laquelle s’est montrée disponible et accessible face à ma sollicitation dans le cadre de l'élaboration de ce mémoire.</w:t>
      </w:r>
    </w:p>
    <w:p w:rsidR="00000000" w:rsidDel="00000000" w:rsidP="00000000" w:rsidRDefault="00000000" w:rsidRPr="00000000" w14:paraId="000000D1">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Inez Keuterickx quant à elle, a exercé les fonctions de “Customer Happiness” Manager, pour les clients prêteurs néerlandophones et de Traductrice chez Look&amp;Fin pendant près de deux ans. Au regard de son expérience en matière de relation client et de ses connaissances quant au profil des clients, elle a été en mesure de fournir des informations pertinentes sur les canaux digitaux de communication, mais aussi par rapport aux avis et retours des clients sur le “Customer Happiness” et leur expérience avec le service client. En outre, bien qu’elle ne travaille plus chez Look&amp;Fin depuis février 2023, Keuterickx était aisément accessible et flexible quant à ma requête.</w:t>
      </w:r>
    </w:p>
    <w:p w:rsidR="00000000" w:rsidDel="00000000" w:rsidP="00000000" w:rsidRDefault="00000000" w:rsidRPr="00000000" w14:paraId="000000D3">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br w:type="textWrapping"/>
        <w:t xml:space="preserve">L’entretien avec Louise Dereymaeker s’est effectué en face à face, en date du mardi 18 avril 2023 à 10 heures, au siège de la société Look&amp;Fin, soit à l’avenue Louise n°475, dans la commune d’Ixelles ; tandis que, l’interview réalisée avec Inez Keuterickx a eu lieu en ligne par appel vidéo sur la plateforme Google Meet, le vendredi 21 avril 2023 à 12 heures. Avec l’accord des personnes interrogées, les entretiens ont été enregistrés pour effectuer la retranscription et favoriser une analyse plus approfondie des données récoltées.</w:t>
      </w:r>
    </w:p>
    <w:p w:rsidR="00000000" w:rsidDel="00000000" w:rsidP="00000000" w:rsidRDefault="00000000" w:rsidRPr="00000000" w14:paraId="000000D4">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D5">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Outre les entretiens conduits avec des membres du service client de Look&amp;Fin, trois interviews ont été menées avec des agents du Customer Care de pure players actives dans le secteur des services financiers : Joseph D’ippolito, CEO de Crowd’In; Andrea Nigro, Sales Manager auprès de Spreds et, enfin, Oliver Sandras, Chef d’équipe du point commercial chez Mozzeno. Notons que, contrairement à ses confrères, Nigro a souhaité ne pas être enregistré durant l’entretien. Ainsi, nous avons, tout au long de l’interview, veillé à prendre des notes de manière précise, tout en étant attentif face aux discours énoncés par notre interlocuteur. </w:t>
      </w:r>
    </w:p>
    <w:p w:rsidR="00000000" w:rsidDel="00000000" w:rsidP="00000000" w:rsidRDefault="00000000" w:rsidRPr="00000000" w14:paraId="000000D6">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outre, nous avons contacté une représentante de la plateforme Leetchi. Vu son refus de prendre part à un entretien, un questionnaire a été transmis à ladite représentante qui est Customer Care Officer au sein du service client chez Leetchi. Afin de respecter son souhait d’anonymat, un nom de substitution, “Marie Jenet”, lui a été attribué. Le questionnaire présente les mêmes questions que celles posées lors des entretiens qualitatifs. </w:t>
      </w:r>
    </w:p>
    <w:p w:rsidR="00000000" w:rsidDel="00000000" w:rsidP="00000000" w:rsidRDefault="00000000" w:rsidRPr="00000000" w14:paraId="000000D8">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D9">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tableau ci-dessous (Tableau 1), synthétise l’ensemble des entretiens conduits dans le cadre de notre travail de recherche.</w:t>
      </w:r>
    </w:p>
    <w:p w:rsidR="00000000" w:rsidDel="00000000" w:rsidP="00000000" w:rsidRDefault="00000000" w:rsidRPr="00000000" w14:paraId="000000D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1 </w:t>
      </w:r>
      <w:r w:rsidDel="00000000" w:rsidR="00000000" w:rsidRPr="00000000">
        <w:rPr>
          <w:rFonts w:ascii="Calibri" w:cs="Calibri" w:eastAsia="Calibri" w:hAnsi="Calibri"/>
          <w:rtl w:val="0"/>
        </w:rPr>
        <w:t xml:space="preserve">: Tableau récapitulatif des entretiens </w:t>
      </w:r>
    </w:p>
    <w:tbl>
      <w:tblPr>
        <w:tblStyle w:val="Table1"/>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815"/>
        <w:gridCol w:w="1305"/>
        <w:gridCol w:w="1425"/>
        <w:gridCol w:w="1005"/>
        <w:gridCol w:w="1065"/>
        <w:gridCol w:w="945"/>
        <w:tblGridChange w:id="0">
          <w:tblGrid>
            <w:gridCol w:w="1365"/>
            <w:gridCol w:w="1815"/>
            <w:gridCol w:w="1305"/>
            <w:gridCol w:w="1425"/>
            <w:gridCol w:w="1005"/>
            <w:gridCol w:w="1065"/>
            <w:gridCol w:w="9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Cible</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Fonction </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Entreprise</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Lieu</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Heure</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Durée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Dereymaeker Louise</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Responsable du département opérationnel </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Look&amp;Fin</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avril 2023</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Bruxelles</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10h00</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Keuterickx Inez</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Customer Happiness” Manager et Traductrice</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Look&amp;Fin</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avril 2023</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ligne</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12h00</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D’ippolito Joseph</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CEO (Chief executive officer)</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Crowd’In</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mai 2023</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ligne</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9h00</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Nigro Andrea</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Sales Manager</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Spreds</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mai 2023</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ligne</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10h30</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Sandras Oliver</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Chef d’équipe du point commercial </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Mozzeno</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mai 2023</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ligne</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17h30</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31:00</w:t>
            </w:r>
          </w:p>
        </w:tc>
      </w:tr>
    </w:tbl>
    <w:p w:rsidR="00000000" w:rsidDel="00000000" w:rsidP="00000000" w:rsidRDefault="00000000" w:rsidRPr="00000000" w14:paraId="0000010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ce qui concerne le deuxième outil de récolte de données, nous avions initialement prévu d’envoyer un questionnaire de type qualitatif auprès des clients prêteurs de Look&amp;Fin par courriel en date du 17 avril 2023. Présentant des questions ouvertes et fermées, le questionnaire visait à obtenir les retours et points de vue des clients à la fois quant à leur expérience client et vis-à-vis des canaux digitaux. Pourquoi avoir ciblé les prêteurs ? Essentiellement car le département de service client dans lequel j’ai effectué mon stage, à savoir le “Customer Happiness” est spécialement dédié aux prêteurs. Notons que Look&amp;Fin dispose du “Customer Happiness”, département dédié aux prêteurs, ainsi que du “Credit Success”, l'assistance destinée aux emprunteurs. Grâce au stage que j'ai effectué dans le “Customer Happiness”, j’ai pu avoir un accès privilégié aux données des prêteurs telles que les commentaires de satisfaction, les plaintes et suggestions. Par ailleurs, il importe de souligner que les clients prêteurs, comparativement aux clients investisseurs, sollicitent grandement le service à la clientèle, ce qui se traduit par une quantité plus importante d’appels et d’emails au sein du Customer Happiness. Cette forte demande s'explique par le fait que les prêteurs investissent leur propre argent dans les entreprises sélectionnées par la plateforme, ce qui peut entraîner plus d'attentes en termes de résultat. Ainsi, les prêteurs ont-ils plus tendance à poser des questions, demander des renseignements ou faire part de leurs inquiétudes auprès du service client. En outre, les prêteurs ont besoin de plus d'assistance afin de comprendre les risques liés à leur investissement. Ils peuvent également poser des questions spécifiques à propos des aspects juridiques, réglementaires et financiers, et solliciter des conseils personnalisés émanant du service client (Dereymaeker, 2023).</w:t>
      </w:r>
    </w:p>
    <w:p w:rsidR="00000000" w:rsidDel="00000000" w:rsidP="00000000" w:rsidRDefault="00000000" w:rsidRPr="00000000" w14:paraId="0000010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09">
      <w:pPr>
        <w:spacing w:after="0" w:line="276" w:lineRule="auto"/>
        <w:ind w:left="0" w:right="0" w:firstLine="0"/>
        <w:rPr>
          <w:rFonts w:ascii="Calibri" w:cs="Calibri" w:eastAsia="Calibri" w:hAnsi="Calibri"/>
          <w:highlight w:val="yellow"/>
        </w:rPr>
      </w:pPr>
      <w:r w:rsidDel="00000000" w:rsidR="00000000" w:rsidRPr="00000000">
        <w:rPr>
          <w:rFonts w:ascii="Calibri" w:cs="Calibri" w:eastAsia="Calibri" w:hAnsi="Calibri"/>
          <w:rtl w:val="0"/>
        </w:rPr>
        <w:t xml:space="preserve">Néanmoins, malgré nos multiples efforts, Look&amp;Fin a refusé d’accéder à notre requête et n’a pas souhaité envoyer nos questionnaires à sa clientèle pour des “raisons de confidentialité et de politique générale”. De fait, nous avons malheureusement été contraints d’abandonner cette démarche. </w:t>
      </w:r>
      <w:r w:rsidDel="00000000" w:rsidR="00000000" w:rsidRPr="00000000">
        <w:rPr>
          <w:rtl w:val="0"/>
        </w:rPr>
      </w:r>
    </w:p>
    <w:p w:rsidR="00000000" w:rsidDel="00000000" w:rsidP="00000000" w:rsidRDefault="00000000" w:rsidRPr="00000000" w14:paraId="0000010A">
      <w:pPr>
        <w:spacing w:after="0" w:line="276" w:lineRule="auto"/>
        <w:ind w:left="0" w:righ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0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finir, nous avons eu recours à l’observation directe, laquelle fait référence aux données collectées suite à l’observation de comportements en temps réel, sans avoir besoin d’un document ou d’un témoignage (Paquet, Schrooten et Simon, 2020).</w:t>
      </w:r>
    </w:p>
    <w:p w:rsidR="00000000" w:rsidDel="00000000" w:rsidP="00000000" w:rsidRDefault="00000000" w:rsidRPr="00000000" w14:paraId="0000010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0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Ayant effectué mon stage au sein de Look&amp;Fin en Compliance &amp; Customer Happiness dans le département du service client pour la partie prêteurs, j’ai eu l’occasion de pratiquer une observation directe en milieu naturel, dans l’entreprise et principalement, au sein du département “Customer Happiness”. De fait, il s’agit d’une observation non dissimulée et participante. Cela signifie que l’observation a été réalisée de manière discrète, sans révéler les intentions d’observateur. Les observations se présentent sous diverses formes et comprennent les commentaires et suggestions donnés par les clients au personnel, les résultats des sondages transmis par Look&amp;Fin à sa clientèle, les différents canaux utilisés par les clients, les agents du service client, les manières d’interagir avec la clientèle, etc. </w:t>
      </w:r>
    </w:p>
    <w:p w:rsidR="00000000" w:rsidDel="00000000" w:rsidP="00000000" w:rsidRDefault="00000000" w:rsidRPr="00000000" w14:paraId="0000010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0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Ensuite, dans la seconde partie de cet écrit concernant le cadre empirique, nous exposerons les données récoltées suite à notre investigation, après avoir présenté une description détaillée de l’entreprise étudiée et de son service client. Enfin, en guise de conclusion, le mémoire fournira quelques pistes d'amélioration ainsi que les pratiques à adopter pour offrir un service client de qualité au sein des plateformes numériques.</w:t>
      </w:r>
      <w:r w:rsidDel="00000000" w:rsidR="00000000" w:rsidRPr="00000000">
        <w:br w:type="page"/>
      </w:r>
      <w:r w:rsidDel="00000000" w:rsidR="00000000" w:rsidRPr="00000000">
        <w:rPr>
          <w:rtl w:val="0"/>
        </w:rPr>
      </w:r>
    </w:p>
    <w:p w:rsidR="00000000" w:rsidDel="00000000" w:rsidP="00000000" w:rsidRDefault="00000000" w:rsidRPr="00000000" w14:paraId="00000110">
      <w:pPr>
        <w:keepNext w:val="1"/>
        <w:keepLines w:val="1"/>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400" w:line="276" w:lineRule="auto"/>
        <w:ind w:left="720" w:right="0" w:hanging="360"/>
        <w:jc w:val="both"/>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5"/>
      <w:bookmarkEnd w:id="5"/>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Cadre théorique </w:t>
      </w:r>
    </w:p>
    <w:p w:rsidR="00000000" w:rsidDel="00000000" w:rsidP="00000000" w:rsidRDefault="00000000" w:rsidRPr="00000000" w14:paraId="00000111">
      <w:pPr>
        <w:spacing w:after="0" w:line="276" w:lineRule="auto"/>
        <w:ind w:left="0" w:right="0" w:firstLine="0"/>
        <w:rPr>
          <w:sz w:val="22"/>
          <w:szCs w:val="22"/>
        </w:rPr>
      </w:pPr>
      <w:r w:rsidDel="00000000" w:rsidR="00000000" w:rsidRPr="00000000">
        <w:rPr>
          <w:rtl w:val="0"/>
        </w:rPr>
      </w:r>
    </w:p>
    <w:p w:rsidR="00000000" w:rsidDel="00000000" w:rsidP="00000000" w:rsidRDefault="00000000" w:rsidRPr="00000000" w14:paraId="00000112">
      <w:pPr>
        <w:keepNext w:val="1"/>
        <w:keepLines w:val="1"/>
        <w:pageBreakBefore w:val="0"/>
        <w:widowControl w:val="0"/>
        <w:numPr>
          <w:ilvl w:val="0"/>
          <w:numId w:val="38"/>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1"/>
          <w:i w:val="0"/>
          <w:smallCaps w:val="0"/>
          <w:strike w:val="0"/>
          <w:color w:val="000000"/>
          <w:sz w:val="34"/>
          <w:szCs w:val="34"/>
          <w:u w:val="none"/>
          <w:shd w:fill="auto" w:val="clear"/>
          <w:vertAlign w:val="baseline"/>
        </w:rPr>
      </w:pPr>
      <w:bookmarkStart w:colFirst="0" w:colLast="0" w:name="_heading=h.30j0zll" w:id="6"/>
      <w:bookmarkEnd w:id="6"/>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Nouvelles formes organisationnelles, l'entreprise sous l’angle d’une plateforme numérique</w:t>
      </w:r>
    </w:p>
    <w:p w:rsidR="00000000" w:rsidDel="00000000" w:rsidP="00000000" w:rsidRDefault="00000000" w:rsidRPr="00000000" w14:paraId="00000113">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32"/>
          <w:szCs w:val="32"/>
          <w:u w:val="none"/>
          <w:shd w:fill="auto" w:val="clear"/>
          <w:vertAlign w:val="baseline"/>
        </w:rPr>
      </w:pPr>
      <w:bookmarkStart w:colFirst="0" w:colLast="0" w:name="_heading=h.1fob9te" w:id="7"/>
      <w:bookmarkEnd w:id="7"/>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1.1. Contexte</w:t>
      </w:r>
    </w:p>
    <w:p w:rsidR="00000000" w:rsidDel="00000000" w:rsidP="00000000" w:rsidRDefault="00000000" w:rsidRPr="00000000" w14:paraId="00000114">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cours des vingt dernières années, Internet a connu des changements importants. L’avènement de la connexion haut débit a modifié la nature d’Internet, en permettant dès lors à des millions de personnes de participer de manière active à sa création, grâce à l’utilisation d’une variété de formats tels que les blogs, les vidéos, les sites collaboratifs, le partage de contenu et les réseaux sociaux. D’autre part, l’avancée des réseaux mobiles à haut débit et des smartphones a conduit à l'émergence de nouvelles applications différentes des premiers usages d’Internet. Par la suite, l’incorporation des technologies de réseau et d’application dans les objets a inauguré une nouvelle ère de digitalisation, tout comme les avancées quant au traitement algorithmique des données (Isaac, 2015). </w:t>
      </w:r>
    </w:p>
    <w:p w:rsidR="00000000" w:rsidDel="00000000" w:rsidP="00000000" w:rsidRDefault="00000000" w:rsidRPr="00000000" w14:paraId="00000115">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courant de l’année 2010, la digitalisation devient une nécessité pour la pérennité des entreprises et les place face à un dilemme : bénéficier de grandes occasions de croissance économique ou subir un effondrement total. En effet, la digitalisation peut offrir des opportunités de croissance économique pour les entreprises car elle présente des approches innovantes en termes de vente, de travail et de communication avec les clients. Dès lors, les sociétés qui n’intègrent pas les technologies numériques dans leur politique de fonctionnement peuvent se voir désavantagées par rapport à des concurrents qui ont adopté le digital dans leur stratégie corporate. De fait, de telles entreprises s’exposent à des risques de baisse en termes de rentabilité et compromettent leur place sur le marché. (Gomez, 2019).</w:t>
      </w:r>
    </w:p>
    <w:p w:rsidR="00000000" w:rsidDel="00000000" w:rsidP="00000000" w:rsidRDefault="00000000" w:rsidRPr="00000000" w14:paraId="00000117">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1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 ailleurs, la digitalisation est à la disposition des entreprises comme deux sources principales de promesses et de profits avec, d’une part, le traitement de données collectées de manière massive (Big Data) grâce aux nouvelles technologies et, d’autre part, la création de produits et services basés sur la relation entre clients et fournisseurs ou prestataires. Aussi, lorsque les entreprises se digitalisent, elles deviennent des objets numériques et s’intègrent dans leur environnement : elles finissent par devenir elles-mêmes des plateformes numériques. Les caractéristiques de cette transformation comprennent également la culture et l'esthétique de la digitalisation (Gomez, 2019). </w:t>
      </w:r>
    </w:p>
    <w:p w:rsidR="00000000" w:rsidDel="00000000" w:rsidP="00000000" w:rsidRDefault="00000000" w:rsidRPr="00000000" w14:paraId="00000119">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1A">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Avec l’essor d'internet, plusieurs secteurs ont subi une restructuration complète tels que les produits culturels, la presse et le tourisme, lesquels ont vu apparaître des plateformes hybrides. Internet a également permis l’émergence des plateformes purement digitales, communément appelées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Les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ont un modèle d’activité qui profite généralement d’une accessibilité plus large aux consommateurs ainsi que d’une structure de coûts réduite, et ont pu, dès lors, parfaitement s'adapter à leur environnement (Belvaux et Notebaert, 2015). Ces plateformes se sont transformées en groupes diversifiés de grande taille, disposant d’une part de marché importante sur une ou plusieurs activités. Les géants du Web ont indiqué l’allée vers la plateformisation : NATU (Netflix, Airbnb, Tesla, Uber) a adopté la puissance des GAFA (Google, Apple, Facebook, Amazon) afin de transformer de manière innovante les entreprises de l’ancienne économie (Lamoureux, 2019 ; Cusumano, Gawer et Yoffie, 2019).</w:t>
      </w:r>
    </w:p>
    <w:p w:rsidR="00000000" w:rsidDel="00000000" w:rsidP="00000000" w:rsidRDefault="00000000" w:rsidRPr="00000000" w14:paraId="0000011B">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1C">
      <w:pPr>
        <w:widowControl w:val="0"/>
        <w:spacing w:after="0" w:line="276" w:lineRule="auto"/>
        <w:ind w:left="0" w:right="0" w:firstLine="0"/>
        <w:rPr>
          <w:rFonts w:ascii="Calibri" w:cs="Calibri" w:eastAsia="Calibri" w:hAnsi="Calibri"/>
          <w:highlight w:val="yellow"/>
        </w:rPr>
      </w:pPr>
      <w:r w:rsidDel="00000000" w:rsidR="00000000" w:rsidRPr="00000000">
        <w:rPr>
          <w:rFonts w:ascii="Calibri" w:cs="Calibri" w:eastAsia="Calibri" w:hAnsi="Calibri"/>
          <w:rtl w:val="0"/>
        </w:rPr>
        <w:t xml:space="preserve">Dans le cadre de ce mémoire, nous allons nous concentrer sur les entreprises qui opèrent uniquement en ligne, à savoir, les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1D">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3znysh7" w:id="8"/>
      <w:bookmarkEnd w:id="8"/>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1.2. Définition et description des plateformes numériques</w:t>
      </w:r>
    </w:p>
    <w:p w:rsidR="00000000" w:rsidDel="00000000" w:rsidP="00000000" w:rsidRDefault="00000000" w:rsidRPr="00000000" w14:paraId="0000011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i w:val="0"/>
          <w:smallCaps w:val="0"/>
          <w:strike w:val="0"/>
          <w:color w:val="666666"/>
          <w:sz w:val="30"/>
          <w:szCs w:val="30"/>
          <w:u w:val="none"/>
          <w:shd w:fill="auto" w:val="clear"/>
          <w:vertAlign w:val="baseline"/>
        </w:rPr>
      </w:pPr>
      <w:bookmarkStart w:colFirst="0" w:colLast="0" w:name="_heading=h.2et92p0" w:id="9"/>
      <w:bookmarkEnd w:id="9"/>
      <w:r w:rsidDel="00000000" w:rsidR="00000000" w:rsidRPr="00000000">
        <w:rPr>
          <w:rFonts w:ascii="Arial" w:cs="Arial" w:eastAsia="Arial" w:hAnsi="Arial"/>
          <w:b w:val="1"/>
          <w:i w:val="0"/>
          <w:smallCaps w:val="0"/>
          <w:strike w:val="0"/>
          <w:color w:val="666666"/>
          <w:sz w:val="30"/>
          <w:szCs w:val="30"/>
          <w:u w:val="none"/>
          <w:shd w:fill="auto" w:val="clear"/>
          <w:vertAlign w:val="baseline"/>
          <w:rtl w:val="0"/>
        </w:rPr>
        <w:t xml:space="preserve">1.2.1. Définition </w:t>
      </w:r>
    </w:p>
    <w:p w:rsidR="00000000" w:rsidDel="00000000" w:rsidP="00000000" w:rsidRDefault="00000000" w:rsidRPr="00000000" w14:paraId="0000011F">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plateformes en ligne constituent des moteurs puissants de l'innovation et jouent un rôle majeur dans la société et l'économie numériques partout au monde et particulièrement en Europe. Elles englobent une grande variété d'activités, telles que les marchés en ligne, les réseaux sociaux, les sites de création de contenu, les boutiques d'applications, les sites de comparaison de prix, les plateformes d'économie collaborative et les moteurs de recherche. Les plateformes digitales offrent aux consommateurs un plus grand choix, améliorent l'efficacité, renforcent la compétitivité de l'industrie, et permettent de consolider la participation civique dans la société (European Commission, 2022). </w:t>
      </w:r>
    </w:p>
    <w:p w:rsidR="00000000" w:rsidDel="00000000" w:rsidP="00000000" w:rsidRDefault="00000000" w:rsidRPr="00000000" w14:paraId="00000120">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1">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plateformes en ligne partagent des caractéristiques fondamentales, notamment l'utilisation des technologies de l'information et de la communication pour simplifier les interactions entre les différents utilisateurs, la collecte et l'exploitation de données sur ces interactions, ainsi que les effets de réseau qui signifient que l’augmentation du nombre d'utilisateurs d'une plateforme numérique engendre une augmentation de sa valeur et de son attractivité.  (European Commission, 2022). </w:t>
      </w:r>
    </w:p>
    <w:p w:rsidR="00000000" w:rsidDel="00000000" w:rsidP="00000000" w:rsidRDefault="00000000" w:rsidRPr="00000000" w14:paraId="00000122">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3">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Actuellement, un million d'entreprises de l'UE vendent des biens et services via des plateformes en ligne. En outre, plus de 50 % des PME qui vendent sur des places de marché en ligne le font à l'étranger (European Commission, 2022). En Belgique, le secteur des plateformes numériques est en forte croissance. De 2016 à 2020, les revenus générés par le secteur ont augmenté de manière significative, passant d'une estimation d'environ 3 milliards d'euros à approximativement 14 milliards d'euros, soit une augmentation de 11 milliards d'euros (PWC, 2022).</w:t>
      </w:r>
    </w:p>
    <w:p w:rsidR="00000000" w:rsidDel="00000000" w:rsidP="00000000" w:rsidRDefault="00000000" w:rsidRPr="00000000" w14:paraId="00000124">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5">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Une plateforme numérique est “une entité qui rassemble des agents économiques, gère activement les effets de réseau qui existent entre eux et, ce faisant, génère de la valeur économique” (Belleflamme, 2022, p.4). Pour Koh et Fichman (2014), elle fait référence à un réseau bilatéral qui favorise les interactions entre différents groupes d’individus interdépendants. Elle facilite la mise en relation entre des fournisseurs ou prestataires de services et des clients, généralement contre rémunération. Les clients des plateformes numériques peuvent être des particuliers ou des entreprises (SPF Economie, 2022). Zutshi, Nodehi, Grilo et Rizvanović (2019) soulignent que les plateformes numériques permettent l’interaction et l’échange de produits, d’information ou de finance entre utilisateurs. Cusumano, Gawer et Yoffie (2019) ajoutent que l’interaction entre les individus et les organisations à travers une plateforme s’effectue pour atteindre un objectif commun ou partager une ressource commune mais également afin de stimuler l’innovation et faciliter les interactions qui seraient impossibles, autrement, créant ainsi, de la valeur (Zutshi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2019). La plupart des plateformes sont bilatérales et mettent alors en relation deux types d’utilisateurs, à savoir, les producteurs ou fournisseurs et les consommateurs. On parle de plateforme entreprise-consommateur (B2C) quand les entreprises interagissent avec les consommateurs et lorsqu'elles sont en relation avec d'autres entreprises, on parle alors de plateforme entreprise-entreprise (B2B) (Zutshi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2019). Koh et Fichman (2014) ont parlé de réseau bilatéral pour définir la plateforme numérique. Cependant il existe aussi des plateformes ayant qu’un seul type d'utilisateurs qui interagissent entre eux : les plateformes unilatérales généralement appelées plateformes de consommateur à consommateur (C2C). À titre d’exemple, citons Youtube ou Facebook (Zutshi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2019). </w:t>
      </w:r>
    </w:p>
    <w:p w:rsidR="00000000" w:rsidDel="00000000" w:rsidP="00000000" w:rsidRDefault="00000000" w:rsidRPr="00000000" w14:paraId="00000126">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i w:val="0"/>
          <w:smallCaps w:val="0"/>
          <w:strike w:val="0"/>
          <w:color w:val="666666"/>
          <w:sz w:val="30"/>
          <w:szCs w:val="30"/>
          <w:u w:val="none"/>
          <w:shd w:fill="auto" w:val="clear"/>
          <w:vertAlign w:val="baseline"/>
        </w:rPr>
      </w:pPr>
      <w:bookmarkStart w:colFirst="0" w:colLast="0" w:name="_heading=h.tyjcwt" w:id="10"/>
      <w:bookmarkEnd w:id="10"/>
      <w:r w:rsidDel="00000000" w:rsidR="00000000" w:rsidRPr="00000000">
        <w:rPr>
          <w:rFonts w:ascii="Arial" w:cs="Arial" w:eastAsia="Arial" w:hAnsi="Arial"/>
          <w:b w:val="1"/>
          <w:i w:val="0"/>
          <w:smallCaps w:val="0"/>
          <w:strike w:val="0"/>
          <w:color w:val="666666"/>
          <w:sz w:val="30"/>
          <w:szCs w:val="30"/>
          <w:u w:val="none"/>
          <w:shd w:fill="auto" w:val="clear"/>
          <w:vertAlign w:val="baseline"/>
          <w:rtl w:val="0"/>
        </w:rPr>
        <w:t xml:space="preserve">1.2.2. Description des plateformes numériques</w:t>
      </w:r>
    </w:p>
    <w:p w:rsidR="00000000" w:rsidDel="00000000" w:rsidP="00000000" w:rsidRDefault="00000000" w:rsidRPr="00000000" w14:paraId="00000128">
      <w:pPr>
        <w:keepNext w:val="1"/>
        <w:keepLines w:val="1"/>
        <w:pageBreakBefore w:val="0"/>
        <w:widowControl w:val="0"/>
        <w:numPr>
          <w:ilvl w:val="0"/>
          <w:numId w:val="23"/>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rFonts w:ascii="Arial" w:cs="Arial" w:eastAsia="Arial" w:hAnsi="Arial"/>
          <w:b w:val="1"/>
          <w:i w:val="1"/>
          <w:smallCaps w:val="0"/>
          <w:strike w:val="0"/>
          <w:color w:val="000000"/>
          <w:sz w:val="22"/>
          <w:szCs w:val="22"/>
          <w:u w:val="none"/>
          <w:shd w:fill="auto" w:val="clear"/>
          <w:vertAlign w:val="baseline"/>
        </w:rPr>
      </w:pPr>
      <w:bookmarkStart w:colFirst="0" w:colLast="0" w:name="_heading=h.3dy6vkm" w:id="11"/>
      <w:bookmarkEnd w:id="11"/>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Caractéristiques des plateformes numériques </w:t>
      </w:r>
    </w:p>
    <w:p w:rsidR="00000000" w:rsidDel="00000000" w:rsidP="00000000" w:rsidRDefault="00000000" w:rsidRPr="00000000" w14:paraId="00000129">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figure 1, ci-dessous, représente de manière conceptuelle, un écosystème de plateforme numérique avec les acteurs clés (producteurs et consommateurs) et les composants d’infrastructure, lesquels caractérisent les plateformes numériques. Les plateformes B2B et B2C mettent deux individus principaux en relation tels que les "producteurs" qui produisent des produits, des services ou des données et les "consommateurs" qui peuvent être des clients gratuits ou payants (Zutshi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2019). L’aspect fondamental qui caractérise les plateformes numériques se marque par la présence d’effets de réseau (Belleflamme, 2022, p.4). En effet, en raison des effets de réseau, une plateforme numérique devient plus attrayante pour les consommateurs ainsi que pour les autres utilisateurs de la plateforme tels que les publicitaires ou les développeurs si le nombre total de consommateurs augmente (Van Eijk, Ronan Fahy, Van Til, Nooren, Stokking et Gelevert, 2015).</w:t>
      </w:r>
    </w:p>
    <w:p w:rsidR="00000000" w:rsidDel="00000000" w:rsidP="00000000" w:rsidRDefault="00000000" w:rsidRPr="00000000" w14:paraId="0000012A">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B">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quatre éléments clés d'infrastructure que toute plateforme numérique doit posséder sont identifiés dans la figure 1, ci-dessous. </w:t>
      </w:r>
    </w:p>
    <w:p w:rsidR="00000000" w:rsidDel="00000000" w:rsidP="00000000" w:rsidRDefault="00000000" w:rsidRPr="00000000" w14:paraId="0000012C">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D">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 d’abord, un système de gestion de réputation comprenant une note d’évaluation attribuée à chaque utilisateur selon les avis des consommateurs et de l’expérience client. Les notes d’évaluation permettent d’assurer une confiance auprès de chaque type d’individus de la plateforme et particulièrement auprès des clients (Kozhevnikov et Korolev, 2018). L’élément suivant est un environnement de développement d'applications où des tiers ont la possibilité de construire des applications ainsi que des services innovants, permettant à la plateforme de favoriser l’essor de l'innovation. </w:t>
      </w:r>
    </w:p>
    <w:p w:rsidR="00000000" w:rsidDel="00000000" w:rsidP="00000000" w:rsidRDefault="00000000" w:rsidRPr="00000000" w14:paraId="0000012E">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2F">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les systèmes de gestion et d'analyse de données sont également des éléments importants car c’est de là que la vraie valeur de la plateforme vient, c’est-à-dire des données qu’elle gère et génère. À titre d’exemple, la plateforme d’Airbus Skywise détient une véritable valeur reposant sur la richesse de données qui se réfèrent aux vols aériens qu'elle fournit aux développeurs d'applications dans le but de créer des produits de gestion d'aéronefs. Ces données proviennent fréquemment de sources externes telles que des bases de données externes, des capteurs, des dispositifs IOT ou Internet des objets (dispositifs informatiques sans fil), des capteurs et des fournisseurs de services financiers qui donnent des informations sur la confirmation des paiements. Les sources externes d'informations sont essentielles pour assurer une expérience utilisateur transparente sur la plateforme (Zutshi et al., 2019).</w:t>
      </w:r>
    </w:p>
    <w:p w:rsidR="00000000" w:rsidDel="00000000" w:rsidP="00000000" w:rsidRDefault="00000000" w:rsidRPr="00000000" w14:paraId="00000130">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791075" cy="4943475"/>
            <wp:effectExtent b="0" l="0" r="0" t="0"/>
            <wp:docPr id="6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791075" cy="4943475"/>
                    </a:xfrm>
                    <a:prstGeom prst="rect"/>
                    <a:ln/>
                  </pic:spPr>
                </pic:pic>
              </a:graphicData>
            </a:graphic>
          </wp:inline>
        </w:drawing>
      </w:r>
      <w:r w:rsidDel="00000000" w:rsidR="00000000" w:rsidRPr="00000000">
        <w:rPr>
          <w:rtl w:val="0"/>
        </w:rPr>
      </w:r>
    </w:p>
    <w:p w:rsidR="00000000" w:rsidDel="00000000" w:rsidP="00000000" w:rsidRDefault="00000000" w:rsidRPr="00000000" w14:paraId="00000131">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Figure 1</w:t>
      </w:r>
      <w:r w:rsidDel="00000000" w:rsidR="00000000" w:rsidRPr="00000000">
        <w:rPr>
          <w:rFonts w:ascii="Calibri" w:cs="Calibri" w:eastAsia="Calibri" w:hAnsi="Calibri"/>
          <w:rtl w:val="0"/>
        </w:rPr>
        <w:t xml:space="preserve"> : L’ écosystème d’une plateforme numérique</w:t>
      </w:r>
    </w:p>
    <w:p w:rsidR="00000000" w:rsidDel="00000000" w:rsidP="00000000" w:rsidRDefault="00000000" w:rsidRPr="00000000" w14:paraId="00000132">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33">
      <w:pPr>
        <w:widowControl w:val="0"/>
        <w:spacing w:after="0" w:line="276"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Source</w:t>
      </w:r>
      <w:r w:rsidDel="00000000" w:rsidR="00000000" w:rsidRPr="00000000">
        <w:rPr>
          <w:rFonts w:ascii="Calibri" w:cs="Calibri" w:eastAsia="Calibri" w:hAnsi="Calibri"/>
          <w:sz w:val="20"/>
          <w:szCs w:val="20"/>
          <w:rtl w:val="0"/>
        </w:rPr>
        <w:t xml:space="preserve"> : Zutshi, A., Nodehi, T., Grilo, A. et Rizvanović, B. (2019). The Evolution of Digital Platforms. [Chapitre de livre]. Dans Advances in Management Research, Innovation and Technology (1e édition). Boca Raton : CRC Press. doi : 10.1201/9780429280818-3</w:t>
      </w:r>
    </w:p>
    <w:p w:rsidR="00000000" w:rsidDel="00000000" w:rsidP="00000000" w:rsidRDefault="00000000" w:rsidRPr="00000000" w14:paraId="00000134">
      <w:pPr>
        <w:widowControl w:val="0"/>
        <w:spacing w:after="0" w:line="276" w:lineRule="auto"/>
        <w:ind w:left="0" w:righ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35">
      <w:pPr>
        <w:widowControl w:val="0"/>
        <w:numPr>
          <w:ilvl w:val="0"/>
          <w:numId w:val="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Intermédiation et animation des échanges </w:t>
      </w:r>
    </w:p>
    <w:p w:rsidR="00000000" w:rsidDel="00000000" w:rsidP="00000000" w:rsidRDefault="00000000" w:rsidRPr="00000000" w14:paraId="0000013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plateformes numériques servent d’intermédiation entre deux types d’acteurs reconnaissant le caractère bilatéral (Koh et Fichman, 2014) ou multilatéral de ces parties. Ces acteurs sont communément appelés des “opérateurs de plateforme en ligne”, autrement dit une personne morale ou physique offrant contre rémunération ou non, à titre professionnel, un service de communication en ligne se basant sur : </w:t>
      </w:r>
    </w:p>
    <w:p w:rsidR="00000000" w:rsidDel="00000000" w:rsidP="00000000" w:rsidRDefault="00000000" w:rsidRPr="00000000" w14:paraId="00000137">
      <w:pPr>
        <w:widowControl w:val="0"/>
        <w:numPr>
          <w:ilvl w:val="0"/>
          <w:numId w:val="28"/>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le classement ou le référencement à travers des contenus, des algorithmes informatiques, des biens ou services proposés ou mis en ligne via des tierces personnes;</w:t>
      </w:r>
    </w:p>
    <w:p w:rsidR="00000000" w:rsidDel="00000000" w:rsidP="00000000" w:rsidRDefault="00000000" w:rsidRPr="00000000" w14:paraId="00000138">
      <w:pPr>
        <w:widowControl w:val="0"/>
        <w:numPr>
          <w:ilvl w:val="0"/>
          <w:numId w:val="28"/>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la relation entre plusieurs parties afin de vendre un bien, de proposer un service, d’échanger ou de partager un contenu, un bien ou un service. </w:t>
      </w:r>
    </w:p>
    <w:p w:rsidR="00000000" w:rsidDel="00000000" w:rsidP="00000000" w:rsidRDefault="00000000" w:rsidRPr="00000000" w14:paraId="00000139">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(Isaac et Chrétien, 2020)</w:t>
      </w:r>
    </w:p>
    <w:p w:rsidR="00000000" w:rsidDel="00000000" w:rsidP="00000000" w:rsidRDefault="00000000" w:rsidRPr="00000000" w14:paraId="0000013A">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3B">
      <w:pPr>
        <w:widowControl w:val="0"/>
        <w:numPr>
          <w:ilvl w:val="0"/>
          <w:numId w:val="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Infrastructure technologique </w:t>
      </w:r>
    </w:p>
    <w:p w:rsidR="00000000" w:rsidDel="00000000" w:rsidP="00000000" w:rsidRDefault="00000000" w:rsidRPr="00000000" w14:paraId="0000013C">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L’infrastructure technologique est également une composante qui caractérise une plateforme numérique et représente un élément central dans la définition et l’organisation des échanges sur la plateforme. Ces derniers sont d’une grande importance, tout comme son design ainsi que ses fonctionnalités (Isaac et Chrétien, 2020). </w:t>
      </w:r>
    </w:p>
    <w:p w:rsidR="00000000" w:rsidDel="00000000" w:rsidP="00000000" w:rsidRDefault="00000000" w:rsidRPr="00000000" w14:paraId="0000013D">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3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conception des services et des algorithmes d'appariement, programmes informatiques facilitant la mise en relation d’utilisateurs, est de grande importance dans le modèle des plateformes numériques. Cela indique que les services offerts par la plateforme  et la manière dont les différents acteurs clés (producteurs et consommateurs) de la plateforme sont coordonnés, sont au cœur de son fonctionnement. Autrement dit, les algorithmes d'appariement offrent la possibilité aux utilisateurs de la plateforme de trouver les informations et les personnes qu'ils cherchent. Ceci est essentiel pour le succès de la plateforme. Les plateformes numériques peuvent être distinguées en fonction de leur degré d'intermédiation au niveau des transactions (achat, vente, échange ou location de biens ou services) et des enjeux réglementaires associés. Certaines plateformes, comme Uber, Airbnb et Amazon, internalisent entièrement la transaction, alors que d'autres, comme LinkedIn, ne traitent qu'une partie de la transaction. Parmi les plateformes internalisant les transactions, certaines comme Ad-Exchange et Uber fixent automatiquement les prix via des algorithmes instantanés, alors que d'autres comme Etsy et Airbnb permettent aux vendeurs ou acheteurs de fixer les prix. En fonction de ces différents scénarios, la régulation des algorithmes est envisagée différemment (Isaac et Chrétien, 2020 ; Van Eijk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2015). </w:t>
      </w:r>
    </w:p>
    <w:p w:rsidR="00000000" w:rsidDel="00000000" w:rsidP="00000000" w:rsidRDefault="00000000" w:rsidRPr="00000000" w14:paraId="0000013F">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40">
      <w:pPr>
        <w:widowControl w:val="0"/>
        <w:numPr>
          <w:ilvl w:val="0"/>
          <w:numId w:val="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Elaboration et gestion d'un écosystème de partenaire</w:t>
      </w:r>
    </w:p>
    <w:p w:rsidR="00000000" w:rsidDel="00000000" w:rsidP="00000000" w:rsidRDefault="00000000" w:rsidRPr="00000000" w14:paraId="00000141">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Une plateforme numérique est une structure qui rassemble différents acteurs utilisant les outils et les capacités de la plateforme dans le but d’atteindre les utilisateurs. Les outils peuvent comprendre les fonctionnalités de recherche, de partage de recommandation, etc. Les capacités, quant à elles, se réfèrent au traitement de données massifs, à la simplification des transactions en ligne, etc.  Les écosystèmes formés à partir des plateformes numériques varient selon le type de plateforme. Par l’intermédiaire de leur infrastructure technique, une multitude de plateformes offrent la possibilité aux acteurs d'utiliser leurs outils pour atteindre les utilisateurs. La mise en œuvre de cette approche repose sur la complémentarité des offres et l'utilisation d’un kit de développement logiciel (SDK) et d'une interface de programmation d'application (API) (Isaac et Chrétien, 2020). </w:t>
      </w:r>
    </w:p>
    <w:p w:rsidR="00000000" w:rsidDel="00000000" w:rsidP="00000000" w:rsidRDefault="00000000" w:rsidRPr="00000000" w14:paraId="00000142">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0"/>
        <w:numPr>
          <w:ilvl w:val="0"/>
          <w:numId w:val="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Effets de réseaux </w:t>
      </w:r>
    </w:p>
    <w:p w:rsidR="00000000" w:rsidDel="00000000" w:rsidP="00000000" w:rsidRDefault="00000000" w:rsidRPr="00000000" w14:paraId="00000144">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effets positifs engendrés par l'augmentation du nombre d'utilisateurs sont communément appelés “effets de réseaux” (Isaac, 2015). Sur une plateforme, plus il y a de producteurs, plus elle devient attractive pour les consommateurs. A contrario, plus il y a de consommateurs, plus elle est attractive pour les producteurs. Ainsi, dès lors que le nombre minimum d’utilisateurs requis pour obtenir des effets de réseaux conséquents est atteint, les effets de réseaux attirent de plus en plus d’internautes vers une plateforme, laquelle croît de manière exponentielle (Ismail, Malone et Van Geest, 2014). Dans la construction d’une plateforme, il existe les effets de réseau directs mais également les effets de réseau sociaux, les effets de réseau indirects, les effets de réseau croisés ainsi que les effets de verrouillage. Le tableau 2, ci-dessous, présente les différents types d’effets de réseau que nous venons d’énumérer ainsi que leur définition. </w:t>
      </w:r>
    </w:p>
    <w:p w:rsidR="00000000" w:rsidDel="00000000" w:rsidP="00000000" w:rsidRDefault="00000000" w:rsidRPr="00000000" w14:paraId="00000145">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4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2</w:t>
      </w:r>
      <w:r w:rsidDel="00000000" w:rsidR="00000000" w:rsidRPr="00000000">
        <w:rPr>
          <w:rFonts w:ascii="Calibri" w:cs="Calibri" w:eastAsia="Calibri" w:hAnsi="Calibri"/>
          <w:rtl w:val="0"/>
        </w:rPr>
        <w:t xml:space="preserve">: Les principaux effets de réseau</w:t>
      </w:r>
    </w:p>
    <w:p w:rsidR="00000000" w:rsidDel="00000000" w:rsidP="00000000" w:rsidRDefault="00000000" w:rsidRPr="00000000" w14:paraId="00000147">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010025" cy="5267325"/>
            <wp:effectExtent b="0" l="0" r="0" t="0"/>
            <wp:docPr id="6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010025" cy="5267325"/>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widowControl w:val="0"/>
        <w:spacing w:after="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source </w:t>
      </w:r>
      <w:r w:rsidDel="00000000" w:rsidR="00000000" w:rsidRPr="00000000">
        <w:rPr>
          <w:rFonts w:ascii="Calibri" w:cs="Calibri" w:eastAsia="Calibri" w:hAnsi="Calibri"/>
          <w:sz w:val="20"/>
          <w:szCs w:val="20"/>
          <w:rtl w:val="0"/>
        </w:rPr>
        <w:t xml:space="preserve">: Isaac, H. et Chrétien, J. (2020). </w:t>
      </w:r>
      <w:r w:rsidDel="00000000" w:rsidR="00000000" w:rsidRPr="00000000">
        <w:rPr>
          <w:rFonts w:ascii="Calibri" w:cs="Calibri" w:eastAsia="Calibri" w:hAnsi="Calibri"/>
          <w:i w:val="1"/>
          <w:sz w:val="20"/>
          <w:szCs w:val="20"/>
          <w:rtl w:val="0"/>
        </w:rPr>
        <w:t xml:space="preserve">Réguler les plateformes numériques : Pourquoi ? Comment ?</w:t>
      </w:r>
      <w:r w:rsidDel="00000000" w:rsidR="00000000" w:rsidRPr="00000000">
        <w:rPr>
          <w:rFonts w:ascii="Calibri" w:cs="Calibri" w:eastAsia="Calibri" w:hAnsi="Calibri"/>
          <w:sz w:val="20"/>
          <w:szCs w:val="20"/>
          <w:rtl w:val="0"/>
        </w:rPr>
        <w:t xml:space="preserve"> Paris : Renaissance Numérique récupéré de </w:t>
      </w:r>
      <w:hyperlink r:id="rId11">
        <w:r w:rsidDel="00000000" w:rsidR="00000000" w:rsidRPr="00000000">
          <w:rPr>
            <w:rFonts w:ascii="Calibri" w:cs="Calibri" w:eastAsia="Calibri" w:hAnsi="Calibri"/>
            <w:color w:val="1155cc"/>
            <w:sz w:val="20"/>
            <w:szCs w:val="20"/>
            <w:u w:val="single"/>
            <w:rtl w:val="0"/>
          </w:rPr>
          <w:t xml:space="preserve">https://www.renaissancenumerique.org/wp-content/uploads/2022/06/renaissancenumerique_note_regulationplateformes.pdf</w:t>
        </w:r>
      </w:hyperlink>
      <w:r w:rsidDel="00000000" w:rsidR="00000000" w:rsidRPr="00000000">
        <w:rPr>
          <w:rFonts w:ascii="Calibri" w:cs="Calibri" w:eastAsia="Calibri" w:hAnsi="Calibri"/>
          <w:sz w:val="20"/>
          <w:szCs w:val="20"/>
          <w:rtl w:val="0"/>
        </w:rPr>
        <w:t xml:space="preserve">, p.13</w:t>
      </w:r>
    </w:p>
    <w:p w:rsidR="00000000" w:rsidDel="00000000" w:rsidP="00000000" w:rsidRDefault="00000000" w:rsidRPr="00000000" w14:paraId="00000149">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4A">
      <w:pPr>
        <w:keepNext w:val="1"/>
        <w:keepLines w:val="1"/>
        <w:pageBreakBefore w:val="0"/>
        <w:widowControl w:val="0"/>
        <w:numPr>
          <w:ilvl w:val="0"/>
          <w:numId w:val="23"/>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rFonts w:ascii="Arial" w:cs="Arial" w:eastAsia="Arial" w:hAnsi="Arial"/>
          <w:b w:val="1"/>
          <w:i w:val="1"/>
          <w:smallCaps w:val="0"/>
          <w:strike w:val="0"/>
          <w:color w:val="000000"/>
          <w:sz w:val="22"/>
          <w:szCs w:val="22"/>
          <w:u w:val="none"/>
          <w:shd w:fill="auto" w:val="clear"/>
          <w:vertAlign w:val="baseline"/>
        </w:rPr>
      </w:pPr>
      <w:bookmarkStart w:colFirst="0" w:colLast="0" w:name="_heading=h.1t3h5sf" w:id="12"/>
      <w:bookmarkEnd w:id="12"/>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Catégories de plateformes numériques </w:t>
      </w:r>
    </w:p>
    <w:p w:rsidR="00000000" w:rsidDel="00000000" w:rsidP="00000000" w:rsidRDefault="00000000" w:rsidRPr="00000000" w14:paraId="0000014B">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Il existe une diversité considérable de plateformes numériques qui constituent des structures d’échange de nature diverse et qui ont leurs propres externalités. </w:t>
      </w:r>
    </w:p>
    <w:p w:rsidR="00000000" w:rsidDel="00000000" w:rsidP="00000000" w:rsidRDefault="00000000" w:rsidRPr="00000000" w14:paraId="0000014C">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4D">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réseaux de communications</w:t>
      </w:r>
    </w:p>
    <w:p w:rsidR="00000000" w:rsidDel="00000000" w:rsidP="00000000" w:rsidRDefault="00000000" w:rsidRPr="00000000" w14:paraId="0000014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plateformes de communications comme WhatsApp, Facebook Messenger, Slack, iMessage et Snapchat ont été élaborées pour permettre aux utilisateurs d’interagir entre eux. Parmi toutes les plateformes, elles ont les effets de réseau les plus importants car chaque nouvel utilisateur ajouté bénéficie à tous les autres. Pour réussir sur le marché dans ce type de plateforme, le recrutement d’un nombre maximum d’utilisateurs est essentiel. En comparaison, les options complémentaires telles que les filtres de photos, le paiement, le stockage, etc. ont une importance moindre (Isaac et Chrétien, 2020).</w:t>
      </w:r>
    </w:p>
    <w:p w:rsidR="00000000" w:rsidDel="00000000" w:rsidP="00000000" w:rsidRDefault="00000000" w:rsidRPr="00000000" w14:paraId="0000014F">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50">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réseaux de médias sociaux</w:t>
      </w:r>
    </w:p>
    <w:p w:rsidR="00000000" w:rsidDel="00000000" w:rsidP="00000000" w:rsidRDefault="00000000" w:rsidRPr="00000000" w14:paraId="00000151">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réseaux sociaux comme Facebook, Instagram, Twitter, Pinterest, Reddit, YouTube et LinkedIn intègrent les effets de réseau direct des réseaux de communication avec les fonctions de mise en relation des places de marché. En effet, ces plateformes ont pour objectif de créer des audiences et de vendre, par la suite, des segments de celles-ci aux annonceurs pour des campagnes ciblées. Pour atteindre cet objectif, le nombre d'utilisateurs est primordial. Néanmoins, la présence de fonctionnalités complémentaires telles que l'accès à des jeux ou à des contenus multimédias fournis par des tiers à la plateforme est également essentielle (Isaac et Chrétien, 2020). La Fédération des entreprises de Belgique (FEB) (s. d.) ajoute que la génération de revenus provient essentiellement de ces options. </w:t>
      </w:r>
    </w:p>
    <w:p w:rsidR="00000000" w:rsidDel="00000000" w:rsidP="00000000" w:rsidRDefault="00000000" w:rsidRPr="00000000" w14:paraId="00000152">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54">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réseaux de données</w:t>
      </w:r>
    </w:p>
    <w:p w:rsidR="00000000" w:rsidDel="00000000" w:rsidP="00000000" w:rsidRDefault="00000000" w:rsidRPr="00000000" w14:paraId="00000155">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réseaux de données sont une nouvelle catégorie de réseaux apparue grâce aux avancées numériques, permettant de collecter, d'analyser et d'utiliser en grandes quantités des données de manière économiquement viable. Des entreprises comme Waze et Yelp récoltent des données afin d’améliorer les recommandations faites à leurs utilisateurs. Ces réseaux de données utilisent des effets de réseau directs, mais il peut arriver que l’ajout de certaines données ne soit plus avantageux pour améliorer le service. Dès lors, les effets de réseau directs sont limités par rapport aux réseaux de communication (Isaac et Chrétien, 2020). </w:t>
      </w:r>
    </w:p>
    <w:p w:rsidR="00000000" w:rsidDel="00000000" w:rsidP="00000000" w:rsidRDefault="00000000" w:rsidRPr="00000000" w14:paraId="00000156">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57">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places de marché</w:t>
      </w:r>
    </w:p>
    <w:p w:rsidR="00000000" w:rsidDel="00000000" w:rsidP="00000000" w:rsidRDefault="00000000" w:rsidRPr="00000000" w14:paraId="0000015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places de marchés favorisent les transactions entre différents groupes et contribuent à la réduction des coûts de transaction, ce qui stimule les échanges. L’ajout de vendeurs sur la plateforme attire davantage de clients qui ont accès à une offre plus étendue et une compétition entre vendeurs plus large. Les vendeurs tiers complètent l'offre et renforcent les effets de réseau indirects, ce qui renforce ainsi les effets de réseau croisés (Isaac et Chrétien, 2020). La FEB (s. d.) utilise le terme “plateformes d’e-commerce” pour désigner les places de marché où acheteurs et vendeurs sont mis en contact en échange d’une rémunération ou d’une transaction. </w:t>
      </w:r>
    </w:p>
    <w:p w:rsidR="00000000" w:rsidDel="00000000" w:rsidP="00000000" w:rsidRDefault="00000000" w:rsidRPr="00000000" w14:paraId="00000159">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5A">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plateformes de cloud</w:t>
      </w:r>
    </w:p>
    <w:p w:rsidR="00000000" w:rsidDel="00000000" w:rsidP="00000000" w:rsidRDefault="00000000" w:rsidRPr="00000000" w14:paraId="0000015B">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plateformes de cloud telles que OVH cloud, Microsoft Azure, AWS et Google Cloud Platform offrent une infrastructure et des services de base permettant à des tiers de créer et vendre des applications et des services directement vendus aux utilisateurs (Isaac et Chrétien, 2020). Ces plateformes fournissent des logiciels et des équipements grâce à un réseau (FEB, s. d.). et peuvent s’appuient sur d’immenses effets de réseau indirects qui peuvent causer des mécanismes de verrouillage. Toutefois, les effets de verrouillage ne sont pas particulièrement remarquables pour les services de base en raison des technologies permettant de transférer des serveurs d'un cloud à un autre (Isaac et Chrétien, 2020).</w:t>
      </w:r>
    </w:p>
    <w:p w:rsidR="00000000" w:rsidDel="00000000" w:rsidP="00000000" w:rsidRDefault="00000000" w:rsidRPr="00000000" w14:paraId="0000015C">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5D">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systèmes d’exploitation</w:t>
      </w:r>
    </w:p>
    <w:p w:rsidR="00000000" w:rsidDel="00000000" w:rsidP="00000000" w:rsidRDefault="00000000" w:rsidRPr="00000000" w14:paraId="0000015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Les systèmes d’exploitation (et les consoles de jeux vidéo) représentent des écosystèmes d’utilisateurs et de développeurs qui constituent d’importants effets de réseaux directs et indirects. Concernant les effets directs, ils renvoient à une multitude d’applications nécessitant la communication et la collaboration entre utilisateurs, comme dans les jeux massivement multi-joueurs (MMO). Les effets indirects font référence, d’un côté, aux développeurs d’applications souhaitant plus d’utilisateurs et de l’autre, aux utilisateurs désirant plus d’applications (Isaac et Chrétien, 2020). </w:t>
      </w:r>
    </w:p>
    <w:p w:rsidR="00000000" w:rsidDel="00000000" w:rsidP="00000000" w:rsidRDefault="00000000" w:rsidRPr="00000000" w14:paraId="0000015F">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60">
      <w:pPr>
        <w:widowControl w:val="0"/>
        <w:numPr>
          <w:ilvl w:val="0"/>
          <w:numId w:val="2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Fintech</w:t>
      </w:r>
    </w:p>
    <w:p w:rsidR="00000000" w:rsidDel="00000000" w:rsidP="00000000" w:rsidRDefault="00000000" w:rsidRPr="00000000" w14:paraId="00000161">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le ministère de l'Économie, des Finances et de la Souveraineté industrielle et numérique (2018), les FinTechs, abréviation de </w:t>
      </w:r>
      <w:r w:rsidDel="00000000" w:rsidR="00000000" w:rsidRPr="00000000">
        <w:rPr>
          <w:rFonts w:ascii="Calibri" w:cs="Calibri" w:eastAsia="Calibri" w:hAnsi="Calibri"/>
          <w:i w:val="1"/>
          <w:rtl w:val="0"/>
        </w:rPr>
        <w:t xml:space="preserve">Financial Technology </w:t>
      </w:r>
      <w:r w:rsidDel="00000000" w:rsidR="00000000" w:rsidRPr="00000000">
        <w:rPr>
          <w:rFonts w:ascii="Calibri" w:cs="Calibri" w:eastAsia="Calibri" w:hAnsi="Calibri"/>
          <w:rtl w:val="0"/>
        </w:rPr>
        <w:t xml:space="preserve">(technologie financière) sont des start-up et des PME qui offrent des services financiers innovants. Ces services financiers couvrent différents domaines : paiement mobile, assurance-crédit, financement participatif (crowdfunding), gestion de l'épargne, etc.</w:t>
      </w:r>
    </w:p>
    <w:p w:rsidR="00000000" w:rsidDel="00000000" w:rsidP="00000000" w:rsidRDefault="00000000" w:rsidRPr="00000000" w14:paraId="00000162">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63">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32"/>
          <w:szCs w:val="32"/>
          <w:u w:val="none"/>
          <w:shd w:fill="auto" w:val="clear"/>
          <w:vertAlign w:val="baseline"/>
        </w:rPr>
      </w:pPr>
      <w:bookmarkStart w:colFirst="0" w:colLast="0" w:name="_heading=h.4d34og8" w:id="13"/>
      <w:bookmarkEnd w:id="13"/>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1.3. Le client au centre</w:t>
      </w:r>
    </w:p>
    <w:p w:rsidR="00000000" w:rsidDel="00000000" w:rsidP="00000000" w:rsidRDefault="00000000" w:rsidRPr="00000000" w14:paraId="00000164">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plateformes numériques ont connu un succès fulgurant en partie grâce à leur orientation client, mettant ainsi le client au centre de tout. Les fondateurs d’Uber, Facebook et Airbnb ont élaboré leurs produits en partant d’une expérience concrète de leur propre vie, cherchant à résoudre un problème spécifique. Cette approche orientée client a permis de simplifier les processus, avec des solutions qui paraissent évidentes créant ainsi une valeur perçue par le client, ce qui favorise sa fidélisation et son retour. Certaines entreprises simplifient également leur offre de manière artificielle, comme Amazon qui, malgré une offre incroyablement large, propose une liste restreinte de suggestions pour faciliter les clients à prendre des décisions rapidement, sans être submergés. De ce fait, l’expérience client se trouve simplifiée (Eychenne et Strong, 2017).</w:t>
      </w:r>
    </w:p>
    <w:p w:rsidR="00000000" w:rsidDel="00000000" w:rsidP="00000000" w:rsidRDefault="00000000" w:rsidRPr="00000000" w14:paraId="00000165">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6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avis et retours venant d’autres utilisateurs peuvent également aider les clients à faire leur choix. À titre d’exemple, la plateforme d'agence de voyage en ligne Booking.com, permet aux utilisateurs de laisser une note d’évaluation mais aussi de faire part de leur avis détaillé sur plusieurs critères, tels la qualité du service, le confort, la propreté, etc. Les retours et commentaires des utilisateurs sont significatifs pour les clients afin de prendre leur décision et cela montre que leur avis sur la plateforme compte et qu’on leur accorde de l’importance. Cette notion est communément appelée le "service après-vente" (Eychenne et Strong, 2017). </w:t>
      </w:r>
    </w:p>
    <w:p w:rsidR="00000000" w:rsidDel="00000000" w:rsidP="00000000" w:rsidRDefault="00000000" w:rsidRPr="00000000" w14:paraId="00000167">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6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conclure, la relation client est un élément essentiel dans le succès des plateformes numériques. Placer le client au centre de tout a permis aux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de faciliter les processus et d'offrir des solutions répondant aux besoins de leurs utilisateurs. De plus, favoriser la fidélisation et le retour des clients a permis de créer une valeur perçue par la clientèle. Fort de ce qui précède, nous allons, dans les chapitres suivants, examiner de plus près la relation client, le service client et leur lien avec le numérique. </w:t>
      </w:r>
    </w:p>
    <w:p w:rsidR="00000000" w:rsidDel="00000000" w:rsidP="00000000" w:rsidRDefault="00000000" w:rsidRPr="00000000" w14:paraId="00000169">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bookmarkStart w:colFirst="0" w:colLast="0" w:name="_heading=h.2s8eyo1" w:id="14"/>
      <w:bookmarkEnd w:id="14"/>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2. Le client </w:t>
      </w:r>
    </w:p>
    <w:p w:rsidR="00000000" w:rsidDel="00000000" w:rsidP="00000000" w:rsidRDefault="00000000" w:rsidRPr="00000000" w14:paraId="0000016A">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17dp8vu" w:id="15"/>
      <w:bookmarkEnd w:id="15"/>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2.1. Introduction</w:t>
      </w:r>
    </w:p>
    <w:p w:rsidR="00000000" w:rsidDel="00000000" w:rsidP="00000000" w:rsidRDefault="00000000" w:rsidRPr="00000000" w14:paraId="0000016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Une entreprise peut-elle envisager de subsister sans clients ? En raison du rôle crucial que jouent les clients dans la génération de revenus d’une société, il est difficile pour la plupart des entreprises de subsister sans eux. </w:t>
      </w:r>
    </w:p>
    <w:p w:rsidR="00000000" w:rsidDel="00000000" w:rsidP="00000000" w:rsidRDefault="00000000" w:rsidRPr="00000000" w14:paraId="0000016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loi de Pareto, également connue sous le nom de “Loi des 80/20”, établit que 20% des causes vont produire 80% des effets (Koch, 2021). Cette théorie inventée par l’économiste et sociologue italien Vilfredo Pareto peut s’appliquer au domaine du marketing. Ainsi, 20 % des clients d'une entreprise génèrent 80 % de son chiffre d'affaires. Ce principe met en évidence l’importance des clients pour une entreprise (Salesforce, 2023). Selon Volle (2012), le développement de thèmes liés au marketing comme la valeur client ou la valorisation du portefeuille client a abouti à considérer le client comme une ressource précieuse de l'entreprise.</w:t>
      </w:r>
    </w:p>
    <w:p w:rsidR="00000000" w:rsidDel="00000000" w:rsidP="00000000" w:rsidRDefault="00000000" w:rsidRPr="00000000" w14:paraId="0000016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6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Avec le temps, l'importance des clients et la diffusion de l'information ont conduit à une réorientation de la pyramide organisationnelle, en positionnant les clients au sommet. Kotler, Keller et Manceau (2019) indiquent que les entreprises qui perçoivent la clientèle comme leur principale source de profit, abandonnent l'organisation traditionnelle en faveur de la “pyramide inversée”. De fait, ces sociétés placent le client en haut de la pyramide en lieu et place de la direction générale. Cette approche hiérarchique est suivie par les employés en front office, responsables du contact direct avec les clients, puis par les membres du personnel d'encadrement et, enfin, par les dirigeants lesquels doivent motiver l'ensemble du personnel. En somme, l'entreprise entière est au service de la clientèle. Ce principe est connu sous le nom d'organigramme moderne centré sur le client, tel que représenté ci-dessous à la figure 2.</w:t>
      </w:r>
    </w:p>
    <w:p w:rsidR="00000000" w:rsidDel="00000000" w:rsidP="00000000" w:rsidRDefault="00000000" w:rsidRPr="00000000" w14:paraId="0000017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7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72">
      <w:pPr>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19813" cy="2634298"/>
            <wp:effectExtent b="0" l="0" r="0" t="0"/>
            <wp:docPr id="6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219813" cy="2634298"/>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Figure 2</w:t>
      </w:r>
      <w:r w:rsidDel="00000000" w:rsidR="00000000" w:rsidRPr="00000000">
        <w:rPr>
          <w:rFonts w:ascii="Calibri" w:cs="Calibri" w:eastAsia="Calibri" w:hAnsi="Calibri"/>
          <w:rtl w:val="0"/>
        </w:rPr>
        <w:t xml:space="preserve"> : Visions traditionnelle et moderne de l’entreprise</w:t>
      </w:r>
    </w:p>
    <w:p w:rsidR="00000000" w:rsidDel="00000000" w:rsidP="00000000" w:rsidRDefault="00000000" w:rsidRPr="00000000" w14:paraId="0000017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75">
      <w:pPr>
        <w:spacing w:after="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source : Kotler, P., Keller, K., Manceau, D. (2019). </w:t>
      </w:r>
      <w:r w:rsidDel="00000000" w:rsidR="00000000" w:rsidRPr="00000000">
        <w:rPr>
          <w:rFonts w:ascii="Calibri" w:cs="Calibri" w:eastAsia="Calibri" w:hAnsi="Calibri"/>
          <w:i w:val="1"/>
          <w:sz w:val="20"/>
          <w:szCs w:val="20"/>
          <w:rtl w:val="0"/>
        </w:rPr>
        <w:t xml:space="preserve">Marketing Management</w:t>
      </w:r>
      <w:r w:rsidDel="00000000" w:rsidR="00000000" w:rsidRPr="00000000">
        <w:rPr>
          <w:rFonts w:ascii="Calibri" w:cs="Calibri" w:eastAsia="Calibri" w:hAnsi="Calibri"/>
          <w:sz w:val="20"/>
          <w:szCs w:val="20"/>
          <w:rtl w:val="0"/>
        </w:rPr>
        <w:t xml:space="preserve"> (16e édition). Paris : Pearson, p. 126</w:t>
      </w:r>
    </w:p>
    <w:p w:rsidR="00000000" w:rsidDel="00000000" w:rsidP="00000000" w:rsidRDefault="00000000" w:rsidRPr="00000000" w14:paraId="00000176">
      <w:pPr>
        <w:spacing w:after="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Parallèlement à l’approche centrée sur le client de Kotler (2019), Volle (2012) évoque la notion d’orientation client en précisant qu’il s’agit d’une source de performance. Pour l’auteur, l’orientation client a pour objectif de considérer le client comme étant l’origine de la réflexion stratégique. En d’autres termes, elle aspire à rendre service au client et à accomplir ses objectifs.</w:t>
      </w:r>
    </w:p>
    <w:p w:rsidR="00000000" w:rsidDel="00000000" w:rsidP="00000000" w:rsidRDefault="00000000" w:rsidRPr="00000000" w14:paraId="0000017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7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De nos jours, les clients disposent de plus de pouvoir dans leurs rapports avec les entreprises (Falque et Williams, 2011). Avec l'avancée des technologies numériques, les clients deviennent de plus en plus informés et se montrent plus exigeants envers les entreprises (Kotler, 2019). Falque (2011) ajoute, par ailleurs, que les clients, en plus d'être surinformés, sont surconnectés à tout moment, où qu’ils soient et par tous moyens. </w:t>
      </w:r>
    </w:p>
    <w:p w:rsidR="00000000" w:rsidDel="00000000" w:rsidP="00000000" w:rsidRDefault="00000000" w:rsidRPr="00000000" w14:paraId="0000017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7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opinions émises au sujet de la relation client dans un contexte digital et actuel sont diverses. Tout d’abord, la crise sanitaire de 2020 a engendré une accélération de la transformation numérique dans plusieurs domaines de l’entreprise, notamment la relation client (McKinsey, 2020). Afin de proposer la meilleure expérience client possible, les entreprises doivent innover et maîtriser les nouveaux codes de la relation client dans un contexte digital (Deloitte, 2019). Celles-ci doivent adopter une approche omnicanale pour combiner et rationaliser les canaux de communication (chatbots, vidéo-assistance, etc.) et ainsi offrir le bon canal au bon moment (Belvaux et Notebaert, 2015). </w:t>
      </w:r>
    </w:p>
    <w:p w:rsidR="00000000" w:rsidDel="00000000" w:rsidP="00000000" w:rsidRDefault="00000000" w:rsidRPr="00000000" w14:paraId="0000017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7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Malgré, la montée en puissance du digital, les consommateurs attendent toujours des interactions humaines plus empathiques et attentionnées de la part des entreprises. En effet, selon une étude menée par la  société américaine de gestion d’expérience Qualtrics (2023), 67% des consommateurs français estiment que les entreprises doivent les écouter davantage, contre 52% du côté des consommateurs belges. Ainsi, pour offrir une expérience de qualité, les entreprises doivent penser à l’aspect humain. Enfin, les canaux digitaux traditionnels de contact avec le service client tels que le téléphone et l'e-mail sont moins utilisés, contrairement aux canaux numériques plus modernes comme les chatbots ou encore la vidéo-assistance.</w:t>
      </w:r>
    </w:p>
    <w:p w:rsidR="00000000" w:rsidDel="00000000" w:rsidP="00000000" w:rsidRDefault="00000000" w:rsidRPr="00000000" w14:paraId="0000017E">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7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Compte tenu de ces tendances, les entreprises doivent s’adapter afin de rendre service aux clients de manière efficace et en vue de résoudre au mieux leurs diverses préoccupations. Il est donc crucial pour une entreprise de mettre en place une relation de qualité avec sa clientèle et d'assurer un service client optimal. Ces deux concepts sont essentiels car ils contribuent à plusieurs paramètres tels que la satisfaction, la fidélisation, la confiance et l'amélioration continue de l'expérience client. Nous aborderons, dans les prochaines lignes, les paramètres de satisfaction, fidélisation et d’expérience client dans la suite de cette introduction. </w:t>
      </w:r>
    </w:p>
    <w:p w:rsidR="00000000" w:rsidDel="00000000" w:rsidP="00000000" w:rsidRDefault="00000000" w:rsidRPr="00000000" w14:paraId="00000180">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3rdcrjn" w:id="16"/>
      <w:bookmarkEnd w:id="16"/>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2.2. Satisfaction du client</w:t>
      </w:r>
    </w:p>
    <w:p w:rsidR="00000000" w:rsidDel="00000000" w:rsidP="00000000" w:rsidRDefault="00000000" w:rsidRPr="00000000" w14:paraId="0000018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Kotler (2019) définit la satisfaction comme un ressenti positif ou négatif perçu par un client suite à une expérience d’achat et/ ou de consommation. C’est le résultat d’une confrontation entre ses attentes vis-à-vis du produit ou service et sa perception des performances dudit produit ou service. De manière générale, la satisfaction clientèle se mesure suivant une échelle de valeurs, partant d’un niveau de grande satisfaction à un niveau de grande insatisfaction. Toutefois, la satisfaction et l’insatisfaction forment deux concepts partiellement indépendants car ils se rattachent à des critères différents.</w:t>
      </w:r>
    </w:p>
    <w:p w:rsidR="00000000" w:rsidDel="00000000" w:rsidP="00000000" w:rsidRDefault="00000000" w:rsidRPr="00000000" w14:paraId="0000018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8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satisfaction du client est fortement influencée par la manière dont l’entreprise interagit avec lui, en d’autres termes, la relation client (Barbaray, 2016). Pour Volle (2012), elle fait partie des priorités relationnelles. Par conséquent, il s'agit là d'un paramètre sur lequel une entreprise doit travailler de manière active.</w:t>
      </w:r>
    </w:p>
    <w:p w:rsidR="00000000" w:rsidDel="00000000" w:rsidP="00000000" w:rsidRDefault="00000000" w:rsidRPr="00000000" w14:paraId="0000018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8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D’une certaine manière, la satisfaction est nécessaire à la fidélisation de la clientèle (Volle, 2012). En effet, un client satisfait se montre plus fidèle qu’un client insatisfait. En outre, il est plus aisé de conserver un client que d’en prospecter un nouveau. De ce fait, une entreprise qui assure et maintient la satisfaction de ses clients engendre un effet positif sur leur fidélisation à l’entreprise, sinon au service ou au produit (Brunet, 2011). </w:t>
      </w:r>
    </w:p>
    <w:p w:rsidR="00000000" w:rsidDel="00000000" w:rsidP="00000000" w:rsidRDefault="00000000" w:rsidRPr="00000000" w14:paraId="0000018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8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somme, la satisfaction du client est un paramètre de la relation client qui constitue un élément clé pour la fidélisation client. </w:t>
      </w:r>
    </w:p>
    <w:p w:rsidR="00000000" w:rsidDel="00000000" w:rsidP="00000000" w:rsidRDefault="00000000" w:rsidRPr="00000000" w14:paraId="0000018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8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26in1rg" w:id="17"/>
      <w:bookmarkEnd w:id="17"/>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2.3. Fidélisation client</w:t>
      </w:r>
    </w:p>
    <w:p w:rsidR="00000000" w:rsidDel="00000000" w:rsidP="00000000" w:rsidRDefault="00000000" w:rsidRPr="00000000" w14:paraId="0000018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Comme nous l'avons souligné précédemment, satisfaire les besoins des clients est un élément clé pour assurer leur fidélité. En effet, plus un client est satisfait, plus il sera fidèle. Ces deux paramètres, satisfaction et fidélisation, sont, ainsi, étroitement corrélés (Volle, 2012). </w:t>
      </w:r>
    </w:p>
    <w:p w:rsidR="00000000" w:rsidDel="00000000" w:rsidP="00000000" w:rsidRDefault="00000000" w:rsidRPr="00000000" w14:paraId="0000018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8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dictionnaire Larousse (2023) définit la fidélité comme suit : “Qualité de quelqu'un qui est fidèle, dévoué, attaché à quelque chose, à quelqu'un” (Larousse, 2023, para.1) ou encore “Qualité de quelqu'un qui est constant dans ses sentiments, ses affections, ses habitudes” (Larousse, 2023, para.2). Olivier (2006) explique quant à lui que la fidélité est un “engagement profond pour acheter ou fréquenter à nouveau un produit ou un service en dépit des facteurs situationnels et des efforts marketing susceptibles de provoquer un changement de comportement d'achat” (Olivier, 2006, p.570). </w:t>
      </w:r>
    </w:p>
    <w:p w:rsidR="00000000" w:rsidDel="00000000" w:rsidP="00000000" w:rsidRDefault="00000000" w:rsidRPr="00000000" w14:paraId="0000018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8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regard de ces deux définitions, nous pouvons définir la fidélisation client comme étant une qualité d'attachement, de la part d’un client, envers un produit ou un service. La fidélisation suppose, ainsi, un engagement fort à continuer d'acheter ou d'utiliser un produit ou un service, malgré les incitations exogènes visant à influer sur le comportement d'achat.</w:t>
      </w:r>
    </w:p>
    <w:p w:rsidR="00000000" w:rsidDel="00000000" w:rsidP="00000000" w:rsidRDefault="00000000" w:rsidRPr="00000000" w14:paraId="0000018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9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Afin de fidéliser de manière efficace ses clients, il convient d’établir une relation solide et fiable. Pour ce faire, il est nécessaire de travailler constamment à entretenir cette relation, laquelle ne commence pas à la première réclamation, mais plutôt dès le premier achat. De plus, pour maintenir la fidélité du client, il est important de considérer le client et de lui fournir des réponses rapides et pertinentes, d'où la nécessité d'un service client irréprochable (Barbaray, 2016).</w:t>
      </w:r>
    </w:p>
    <w:p w:rsidR="00000000" w:rsidDel="00000000" w:rsidP="00000000" w:rsidRDefault="00000000" w:rsidRPr="00000000" w14:paraId="0000019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9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terminer, il existe un lien étroit entre la fidélisation des clients et l’expérience client, laquelle sera abordée dans la section suivante. En effet, les clients ayant une expérience positive seront plus enclins à rester fidèles à l'entreprise (Le Bolzer, 2021).</w:t>
      </w:r>
    </w:p>
    <w:p w:rsidR="00000000" w:rsidDel="00000000" w:rsidP="00000000" w:rsidRDefault="00000000" w:rsidRPr="00000000" w14:paraId="0000019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94">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lnxbz9" w:id="18"/>
      <w:bookmarkEnd w:id="18"/>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2.4. Expérience client</w:t>
      </w:r>
    </w:p>
    <w:p w:rsidR="00000000" w:rsidDel="00000000" w:rsidP="00000000" w:rsidRDefault="00000000" w:rsidRPr="00000000" w14:paraId="00000195">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9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L'expérience client (CX) englobe toutes les interactions des clients avec une entreprise à tous les moments du parcours client, même si cela n'aboutit pas à un achat. Elle se concentre sur la relation entre une entreprise et ses clients. Que ce soit lors d'un appel au service client, à travers le visionnage d'une publicité ou simplement par le paiement d'une facture, chaque interaction renforce ou, le cas échéant, nuit à la relation entre le client et l'entreprise. En fin de compte, l'expérience client est la perception collective que les clients ont de ces interactions (Zendesk, 2023). Selon Volle (2012), elle contient une diversité de moments vécus, lesquels peuvent être, lors de l’achat ou l’utilisation d’un produit, sinon lors d’un recours à un service, positifs, agréables, neutres, négatifs, voire même traumatisants. À travers la relation qu’il entretient avec une entreprise, le client se crée donc une certaine image de celle-ci. À titre d’exemple, lorsqu'un client interagit avec une entreprise pour effectuer un achat ou obtenir une réponse à une question via téléphone, en ligne ou de manière physique, celui-ci peut avoir une idée de l’atmosphère régnant au sein de l'entreprise. Il peut déterminer s'il s'agit d'un environnement de travail innovant et inspirant, qui accorde de l'importance à ses clients et sa communauté ou, dans le cas contraire, s’il est question d'un endroit médiocre, dans lequel la culture d'entreprise stagne et les clients ne sont pas respectés (Kahn et McNichol, 2022).</w:t>
      </w:r>
    </w:p>
    <w:p w:rsidR="00000000" w:rsidDel="00000000" w:rsidP="00000000" w:rsidRDefault="00000000" w:rsidRPr="00000000" w14:paraId="0000019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9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L’expérience client n’est pas à négliger. Il est important de se focaliser sur l’objectif de fournir aux clients la meilleure expérience possible tout en gagnant et maintenant leur confiance. Cependant, pour y parvenir, il est essentiel de s'engager pleinement dans cette démarche (Kahn et McNichol, 2022). Mener à bien l’expérience client et assurer les attentes de la clientèle implique de gérer efficacement la relation client, objet des lignes qui suivent. </w:t>
      </w:r>
    </w:p>
    <w:p w:rsidR="00000000" w:rsidDel="00000000" w:rsidP="00000000" w:rsidRDefault="00000000" w:rsidRPr="00000000" w14:paraId="00000199">
      <w:pPr>
        <w:widowControl w:val="0"/>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9A">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bookmarkStart w:colFirst="0" w:colLast="0" w:name="_heading=h.35nkun2" w:id="19"/>
      <w:bookmarkEnd w:id="19"/>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3. La relation client </w:t>
      </w:r>
    </w:p>
    <w:p w:rsidR="00000000" w:rsidDel="00000000" w:rsidP="00000000" w:rsidRDefault="00000000" w:rsidRPr="00000000" w14:paraId="0000019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Afin de se positionner durablement sur le marché, il est primordial pour les entreprises d’établir une solide relation avec leur clientèle (Kotler, 2019). Gérer la relation client, tel sera l’objet des prochaines lignes. </w:t>
      </w:r>
    </w:p>
    <w:p w:rsidR="00000000" w:rsidDel="00000000" w:rsidP="00000000" w:rsidRDefault="00000000" w:rsidRPr="00000000" w14:paraId="0000019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9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 d’abord, il s’agira de parcourir les diverses définitions attribuées à la gestion de la relation client. Ensuite, il sera question d’évoquer les différents canaux ou moyens permettant d’interagir avec le client, avant de revenir sur le contexte lié à la digitalisation de la relation client.</w:t>
      </w:r>
    </w:p>
    <w:p w:rsidR="00000000" w:rsidDel="00000000" w:rsidP="00000000" w:rsidRDefault="00000000" w:rsidRPr="00000000" w14:paraId="0000019E">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1ksv4uv" w:id="20"/>
      <w:bookmarkEnd w:id="20"/>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3.1. Gestion de la relation client</w:t>
      </w:r>
    </w:p>
    <w:p w:rsidR="00000000" w:rsidDel="00000000" w:rsidP="00000000" w:rsidRDefault="00000000" w:rsidRPr="00000000" w14:paraId="0000019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Il existe plusieurs manières de définir la gestion de la relation client (GRC) ou, en anglais,  Customer </w:t>
      </w:r>
      <w:r w:rsidDel="00000000" w:rsidR="00000000" w:rsidRPr="00000000">
        <w:rPr>
          <w:rFonts w:ascii="Calibri" w:cs="Calibri" w:eastAsia="Calibri" w:hAnsi="Calibri"/>
          <w:i w:val="1"/>
          <w:rtl w:val="0"/>
        </w:rPr>
        <w:t xml:space="preserve">Relationship Management </w:t>
      </w:r>
      <w:r w:rsidDel="00000000" w:rsidR="00000000" w:rsidRPr="00000000">
        <w:rPr>
          <w:rFonts w:ascii="Calibri" w:cs="Calibri" w:eastAsia="Calibri" w:hAnsi="Calibri"/>
          <w:rtl w:val="0"/>
        </w:rPr>
        <w:t xml:space="preserve">(CRM). En vue de présenter diverses perspectives sur le sujet, voici, ci-dessous, quatre définitions différentes qui caractérisent le concept de la GRC.</w:t>
      </w:r>
    </w:p>
    <w:p w:rsidR="00000000" w:rsidDel="00000000" w:rsidP="00000000" w:rsidRDefault="00000000" w:rsidRPr="00000000" w14:paraId="000001A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A1">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La GRC comme processus technologique</w:t>
      </w:r>
    </w:p>
    <w:p w:rsidR="00000000" w:rsidDel="00000000" w:rsidP="00000000" w:rsidRDefault="00000000" w:rsidRPr="00000000" w14:paraId="000001A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gestion de la relation client automatise les processus d’entreprise qui sont intégrés de manière horizontale. Cette intégration se réalise via les points de contact possibles avec le client (marketing, ventes, après-vente, assistance technique, conseil) en utilisant de multiples canaux de communication et d’information connectés. Dans cette définition, le CRM est perçu d’un point de vue des technologies de l’information et de la communication (Jallat, F., et al., 2014). Belvaux et Notebaert (2015) précisent que la GRC est généralement réduite à la dimension technologique lorsque l’entreprise utilise un outil logiciel assurant la gestion d’une base de données clients et facilitant la personnalisation automatisée des sollicitations. </w:t>
      </w:r>
    </w:p>
    <w:p w:rsidR="00000000" w:rsidDel="00000000" w:rsidP="00000000" w:rsidRDefault="00000000" w:rsidRPr="00000000" w14:paraId="000001A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A4">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La GRC comme processus relationnel</w:t>
      </w:r>
    </w:p>
    <w:p w:rsidR="00000000" w:rsidDel="00000000" w:rsidP="00000000" w:rsidRDefault="00000000" w:rsidRPr="00000000" w14:paraId="000001A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gestion de la relation client est un procédé organisationnel permettant à l’entreprise de traiter tout ce qui a trait à l’identification de ses clients, d'élaborer une base de connaissances, de créer une relation conjointe ainsi que de gérer son image de marque autour de ses parties prenantes (clients, intermédiaires, etc.). Dans cette définition, la GRC est perçue comme un processus relationnel organisé, qui souligne l’importance d’accorder une attention particulière au client et aux objectifs relationnels que l’entreprise souhaite atteindre (Jallat, F., et al., 2014). </w:t>
      </w:r>
    </w:p>
    <w:p w:rsidR="00000000" w:rsidDel="00000000" w:rsidP="00000000" w:rsidRDefault="00000000" w:rsidRPr="00000000" w14:paraId="000001A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A7">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La GRC comme principe d’efficacité organisationnelle</w:t>
      </w:r>
    </w:p>
    <w:p w:rsidR="00000000" w:rsidDel="00000000" w:rsidP="00000000" w:rsidRDefault="00000000" w:rsidRPr="00000000" w14:paraId="000001A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gestion de la relation client élabore la stratégie d’entreprise pour l’optimisation de la rentabilité de l’organisation et de la satisfaction du client au moyen des technologies de l’information. Dans cette définition, l’intention stratégique (</w:t>
      </w:r>
      <w:r w:rsidDel="00000000" w:rsidR="00000000" w:rsidRPr="00000000">
        <w:rPr>
          <w:rFonts w:ascii="Calibri" w:cs="Calibri" w:eastAsia="Calibri" w:hAnsi="Calibri"/>
          <w:i w:val="1"/>
          <w:rtl w:val="0"/>
        </w:rPr>
        <w:t xml:space="preserve">strategic intent</w:t>
      </w:r>
      <w:r w:rsidDel="00000000" w:rsidR="00000000" w:rsidRPr="00000000">
        <w:rPr>
          <w:rFonts w:ascii="Calibri" w:cs="Calibri" w:eastAsia="Calibri" w:hAnsi="Calibri"/>
          <w:rtl w:val="0"/>
        </w:rPr>
        <w:t xml:space="preserve"> en anglais) du CRM adopté par les entreprises est principalement centrée sur deux objectifs essentiels et complémentaires, à savoir, l’augmentation de la profitabilité d’ensemble de l’organisation ainsi que l’accroissement de la satisfaction du client (Jallat, F., et al., 2014).  </w:t>
      </w:r>
    </w:p>
    <w:p w:rsidR="00000000" w:rsidDel="00000000" w:rsidP="00000000" w:rsidRDefault="00000000" w:rsidRPr="00000000" w14:paraId="000001A9">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AA">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La GRC comme stratégie corporate</w:t>
      </w:r>
    </w:p>
    <w:p w:rsidR="00000000" w:rsidDel="00000000" w:rsidP="00000000" w:rsidRDefault="00000000" w:rsidRPr="00000000" w14:paraId="000001A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gestion de la relation client se réfère au partage d’objectifs entre les parties (l’entreprise et ses clients), au développement d’offres ou de projets établis de manière conjointe et à la mise en place d'infrastructures permettant le développement de relations durables et bénéfiques entre les parties (Jallat, F., et al., 2014). Tout comme Jallat, F., et al., les auteurs Belvaux et Notebaert (2015) perçoivent la GRC comme une stratégie corporate. À leurs yeux, la gestion de la relation client regroupe un ensemble de stratégies et d’actions mises en œuvre dans le but d’interagir avec le client sur le long terme en vue de lui fournir un service optimal (Belvaux et Notebaert, 2015). </w:t>
      </w:r>
    </w:p>
    <w:p w:rsidR="00000000" w:rsidDel="00000000" w:rsidP="00000000" w:rsidRDefault="00000000" w:rsidRPr="00000000" w14:paraId="000001A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A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Au-delà de leurs divergences, ces quatre définitions mettent en lumière l’importance d’une approche orientée client au sein d’une organisation. </w:t>
      </w:r>
    </w:p>
    <w:p w:rsidR="00000000" w:rsidDel="00000000" w:rsidP="00000000" w:rsidRDefault="00000000" w:rsidRPr="00000000" w14:paraId="000001A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A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résumé, la gestion de la relation client, dans un souci d’automatisation des processus d’entreprise et d’optimisation des interactions avec la clientèle via différents canaux, a recours aux technologies de l’information et de la communication. Toutefois, au-delà de la digitalisation, la gestion de la relation client vise à personnaliser et pérenniser les contacts avec la clientèle, tout en cherchant à accroître la rentabilité de l'entreprise de façon optimale. De ce fait, la GRC est une stratégie d’entreprise incluant le partage d'objectifs entre les parties et la mise en place d'infrastructures facilitant le développement de relations bénéfiques. En se basant sur une approche orientée client, la GRC peut contribuer à renforcer la position concurrentielle de l'entreprise et à fidéliser sa clientèle.</w:t>
      </w:r>
    </w:p>
    <w:p w:rsidR="00000000" w:rsidDel="00000000" w:rsidP="00000000" w:rsidRDefault="00000000" w:rsidRPr="00000000" w14:paraId="000001B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B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le prochain sous-chapitre, nous allons explorer de manière détaillée les différents canaux de la relation client qui sont utilisés pour établir une relation efficace, durable et bénéfique avec les clients. </w:t>
      </w:r>
    </w:p>
    <w:p w:rsidR="00000000" w:rsidDel="00000000" w:rsidP="00000000" w:rsidRDefault="00000000" w:rsidRPr="00000000" w14:paraId="000001B2">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44sinio" w:id="21"/>
      <w:bookmarkEnd w:id="21"/>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3.2. Principaux canaux de la relation client </w:t>
      </w:r>
    </w:p>
    <w:p w:rsidR="00000000" w:rsidDel="00000000" w:rsidP="00000000" w:rsidRDefault="00000000" w:rsidRPr="00000000" w14:paraId="000001B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De nos jours, les clients exigent une relation multicanale en ce qu’elle offre des avantages en termes de simplicité et d'accessibilité. En effet l’approche multicanale facilite les tâches quotidiennes des clients en réduisant l'effort nécessaire pour l’obtention d’informations, de biens ou de services. De fait, la question de l'effort constitue, d’après Volle (2012), une réelle préoccupation pour les entreprises, raison pour laquelle elles cherchent à le réduire autant que possible, notamment via une approche multicanale. </w:t>
      </w:r>
    </w:p>
    <w:p w:rsidR="00000000" w:rsidDel="00000000" w:rsidP="00000000" w:rsidRDefault="00000000" w:rsidRPr="00000000" w14:paraId="000001B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B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Parmi les moyens de communication permettant d’interagir avec le client, Volle (2012) distingue deux catégories : les canaux en présentiel et les canaux à distance.</w:t>
      </w:r>
    </w:p>
    <w:p w:rsidR="00000000" w:rsidDel="00000000" w:rsidP="00000000" w:rsidRDefault="00000000" w:rsidRPr="00000000" w14:paraId="000001B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both"/>
        <w:rPr>
          <w:rFonts w:ascii="Arial" w:cs="Arial" w:eastAsia="Arial" w:hAnsi="Arial"/>
          <w:b w:val="1"/>
          <w:i w:val="0"/>
          <w:smallCaps w:val="0"/>
          <w:strike w:val="0"/>
          <w:color w:val="666666"/>
          <w:sz w:val="30"/>
          <w:szCs w:val="30"/>
          <w:u w:val="none"/>
          <w:shd w:fill="auto" w:val="clear"/>
          <w:vertAlign w:val="baseline"/>
        </w:rPr>
      </w:pPr>
      <w:bookmarkStart w:colFirst="0" w:colLast="0" w:name="_heading=h.2jxsxqh" w:id="22"/>
      <w:bookmarkEnd w:id="22"/>
      <w:r w:rsidDel="00000000" w:rsidR="00000000" w:rsidRPr="00000000">
        <w:rPr>
          <w:rFonts w:ascii="Arial" w:cs="Arial" w:eastAsia="Arial" w:hAnsi="Arial"/>
          <w:b w:val="1"/>
          <w:i w:val="0"/>
          <w:smallCaps w:val="0"/>
          <w:strike w:val="0"/>
          <w:color w:val="666666"/>
          <w:sz w:val="30"/>
          <w:szCs w:val="30"/>
          <w:u w:val="none"/>
          <w:shd w:fill="auto" w:val="clear"/>
          <w:vertAlign w:val="baseline"/>
          <w:rtl w:val="0"/>
        </w:rPr>
        <w:t xml:space="preserve">3.2.1. Canaux physiques </w:t>
      </w:r>
    </w:p>
    <w:p w:rsidR="00000000" w:rsidDel="00000000" w:rsidP="00000000" w:rsidRDefault="00000000" w:rsidRPr="00000000" w14:paraId="000001B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Puisque nous traitons dans ce mémoire des plateformes purement digitales, dites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nous n’allons pas entrer dans le détail quant aux canaux physiques, si ce n’est les définir. Selon Volle (2012), les canaux physiques, ou en face-à-face, de la relation client comprennent tous les moyens permettant une interaction physique, autrement dit, en personne, entre le client et l’agent du service client. Au regard de l’objet de notre étude, nous allons essentiellement nous focaliser sur les canaux digitaux.  </w:t>
      </w:r>
    </w:p>
    <w:p w:rsidR="00000000" w:rsidDel="00000000" w:rsidP="00000000" w:rsidRDefault="00000000" w:rsidRPr="00000000" w14:paraId="000001B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both"/>
        <w:rPr>
          <w:rFonts w:ascii="Arial" w:cs="Arial" w:eastAsia="Arial" w:hAnsi="Arial"/>
          <w:b w:val="1"/>
          <w:i w:val="0"/>
          <w:smallCaps w:val="0"/>
          <w:strike w:val="0"/>
          <w:color w:val="666666"/>
          <w:sz w:val="30"/>
          <w:szCs w:val="30"/>
          <w:u w:val="none"/>
          <w:shd w:fill="auto" w:val="clear"/>
          <w:vertAlign w:val="baseline"/>
        </w:rPr>
      </w:pPr>
      <w:bookmarkStart w:colFirst="0" w:colLast="0" w:name="_heading=h.z337ya" w:id="23"/>
      <w:bookmarkEnd w:id="23"/>
      <w:r w:rsidDel="00000000" w:rsidR="00000000" w:rsidRPr="00000000">
        <w:rPr>
          <w:rFonts w:ascii="Arial" w:cs="Arial" w:eastAsia="Arial" w:hAnsi="Arial"/>
          <w:b w:val="1"/>
          <w:i w:val="0"/>
          <w:smallCaps w:val="0"/>
          <w:strike w:val="0"/>
          <w:color w:val="666666"/>
          <w:sz w:val="30"/>
          <w:szCs w:val="30"/>
          <w:u w:val="none"/>
          <w:shd w:fill="auto" w:val="clear"/>
          <w:vertAlign w:val="baseline"/>
          <w:rtl w:val="0"/>
        </w:rPr>
        <w:t xml:space="preserve">3.2.2. Canaux digitaux</w:t>
      </w:r>
    </w:p>
    <w:p w:rsidR="00000000" w:rsidDel="00000000" w:rsidP="00000000" w:rsidRDefault="00000000" w:rsidRPr="00000000" w14:paraId="000001B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canaux digitaux désignent les moyens de communication à distance qui permettent aux entreprises d’entrer en contact avec leurs clients, sans interaction en face à face, et, en utilisant des technologies numériques (Volle, 2012). </w:t>
      </w:r>
    </w:p>
    <w:p w:rsidR="00000000" w:rsidDel="00000000" w:rsidP="00000000" w:rsidRDefault="00000000" w:rsidRPr="00000000" w14:paraId="000001B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progrès fulgurant des technologies de l'information et de la communication a encouragé l'apparition d'une multitude de moyens permettant aux entreprises d'interagir avec leurs clients (Zendesk, rapport, 2022). </w:t>
      </w:r>
    </w:p>
    <w:p w:rsidR="00000000" w:rsidDel="00000000" w:rsidP="00000000" w:rsidRDefault="00000000" w:rsidRPr="00000000" w14:paraId="000001B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B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Il existe divers types de canaux digitaux : le SMS, l’email, le chatbot, le téléphone, l’appel vidéo et le libre-service. </w:t>
      </w:r>
    </w:p>
    <w:p w:rsidR="00000000" w:rsidDel="00000000" w:rsidP="00000000" w:rsidRDefault="00000000" w:rsidRPr="00000000" w14:paraId="000001B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BF">
      <w:pPr>
        <w:numPr>
          <w:ilvl w:val="0"/>
          <w:numId w:val="34"/>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Le SMS</w:t>
      </w:r>
    </w:p>
    <w:p w:rsidR="00000000" w:rsidDel="00000000" w:rsidP="00000000" w:rsidRDefault="00000000" w:rsidRPr="00000000" w14:paraId="000001C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L'envoi de SMS (</w:t>
      </w:r>
      <w:r w:rsidDel="00000000" w:rsidR="00000000" w:rsidRPr="00000000">
        <w:rPr>
          <w:rFonts w:ascii="Calibri" w:cs="Calibri" w:eastAsia="Calibri" w:hAnsi="Calibri"/>
          <w:i w:val="1"/>
          <w:rtl w:val="0"/>
        </w:rPr>
        <w:t xml:space="preserve">Short Messaging Services</w:t>
      </w:r>
      <w:r w:rsidDel="00000000" w:rsidR="00000000" w:rsidRPr="00000000">
        <w:rPr>
          <w:rFonts w:ascii="Calibri" w:cs="Calibri" w:eastAsia="Calibri" w:hAnsi="Calibri"/>
          <w:rtl w:val="0"/>
        </w:rPr>
        <w:t xml:space="preserve">) demeure une pratique courante. Le SMS peut être utilisé soit dans une stratégie dite </w:t>
      </w:r>
      <w:r w:rsidDel="00000000" w:rsidR="00000000" w:rsidRPr="00000000">
        <w:rPr>
          <w:rFonts w:ascii="Calibri" w:cs="Calibri" w:eastAsia="Calibri" w:hAnsi="Calibri"/>
          <w:i w:val="1"/>
          <w:rtl w:val="0"/>
        </w:rPr>
        <w:t xml:space="preserve">push</w:t>
      </w:r>
      <w:r w:rsidDel="00000000" w:rsidR="00000000" w:rsidRPr="00000000">
        <w:rPr>
          <w:rFonts w:ascii="Calibri" w:cs="Calibri" w:eastAsia="Calibri" w:hAnsi="Calibri"/>
          <w:rtl w:val="0"/>
        </w:rPr>
        <w:t xml:space="preserve">, laquelle consiste à “utiliser la force de vente et les distributeurs pour promouvoir le produit auprès du consommateur final” (Kotler, Keller, Manceau et Hemonnet, 2019, p. 486), pour que les clients puissent profiter d’une occasion, soit pour informer ou alerter un client sur l’état de son compte en banque, par exemple (Belvaux et Notebaert, 2015). Notons que le SMS offre un haut degré de personnalisation et ce, pour moult clients (Volle, 2012). </w:t>
      </w:r>
    </w:p>
    <w:p w:rsidR="00000000" w:rsidDel="00000000" w:rsidP="00000000" w:rsidRDefault="00000000" w:rsidRPr="00000000" w14:paraId="000001C1">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C2">
      <w:pPr>
        <w:numPr>
          <w:ilvl w:val="0"/>
          <w:numId w:val="4"/>
        </w:numPr>
        <w:spacing w:after="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L’email</w:t>
      </w:r>
    </w:p>
    <w:p w:rsidR="00000000" w:rsidDel="00000000" w:rsidP="00000000" w:rsidRDefault="00000000" w:rsidRPr="00000000" w14:paraId="000001C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L’email est fortement utilisé au sein des entreprises. Pour Belvaux et Notebaert (2015), c’est un canal de communication très important pour les interactions entre une entreprise et sa clientèle. Tout comme le SMS, il permet une personnalisation très poussée, ce pour un grand nombre de clients. L’avantage de ce canal digital réside dans sa praticité car les emails peuvent être consultés à tout moment et sur une variété d'appareils tels que les smartphones, les ordinateurs ou les tablettes. En outre, ils peuvent être réceptionnés et lus ultérieurement, même lorsque le destinataire n’est pas disponible. Ainsi, le consommateur a la possibilité de choisir le moment adéquat pour prendre connaissance du contenu de l'email, sans être interrompu immédiatement (Volle, 2012 ; Belvaux et Notebaert, 2015).</w:t>
      </w:r>
    </w:p>
    <w:p w:rsidR="00000000" w:rsidDel="00000000" w:rsidP="00000000" w:rsidRDefault="00000000" w:rsidRPr="00000000" w14:paraId="000001C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C5">
      <w:pPr>
        <w:numPr>
          <w:ilvl w:val="0"/>
          <w:numId w:val="29"/>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Le chatbot </w:t>
      </w:r>
    </w:p>
    <w:p w:rsidR="00000000" w:rsidDel="00000000" w:rsidP="00000000" w:rsidRDefault="00000000" w:rsidRPr="00000000" w14:paraId="000001C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le Larousse (2023), le chatbot ou, en français, agent conversationnel, est un “programme informatique basé sur l’intelligence artificielle, capable de répondre en temps réel aux questions d’un internaute, faisant ainsi office de conseiller virtuel” (Larousse, site web, 2023). Pour Adam, Wessel et Benlian (2020), les chatbots ont la capacité de jouer un rôle actif dans les interactions de service et de remplacer les employés de service en effectuant des tâches autrefois assignées aux humains. En d'autres termes, ils ont le potentiel d'agir comme des substituts pour le personnel de service. Par ailleurs, les chatbots peuvent également être gérés par des agents du service client, mis à disposition pour répondre aux demandes des clients et résoudre leurs problèmes, améliorant de fait leur satisfaction. Ils peuvent également être utilisés afin d’enregistrer et de notifier la réception de demandes auprès du support technique, mais aussi pour effectuer des tâches de routine pour les clients (Microsoft, 2023). </w:t>
      </w:r>
    </w:p>
    <w:p w:rsidR="00000000" w:rsidDel="00000000" w:rsidP="00000000" w:rsidRDefault="00000000" w:rsidRPr="00000000" w14:paraId="000001C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C8">
      <w:pPr>
        <w:numPr>
          <w:ilvl w:val="0"/>
          <w:numId w:val="9"/>
        </w:numPr>
        <w:spacing w:after="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Le téléphone</w:t>
      </w:r>
    </w:p>
    <w:p w:rsidR="00000000" w:rsidDel="00000000" w:rsidP="00000000" w:rsidRDefault="00000000" w:rsidRPr="00000000" w14:paraId="000001C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téléphone reste un canal digital classique de la relation client (Belvaux et Notebaert, 2015). Selon une enquête menée par Salesforce en 2021, une majorité de 81 % des experts en service client considèrent que le téléphone reste le canal de choix pour résoudre les problèmes complexes rencontrés par les clients (Salesforce, rapport, 2022). Belvaux et Notebaert (2015) ajoutent que le téléphone est toujours un élément clé de la stratégie omnicanale en termes de relation clientèle. (Belvaux et Notebaert, 2015). Lefèvre (2018), quant à lui, précise que la rapidité de réponse est primordiale pour satisfaire les clients qui sollicitent un service client. En effet, selon l'auteur, les personnes qui appellent espèrent une assistance immédiate et active par téléphone.</w:t>
      </w:r>
    </w:p>
    <w:p w:rsidR="00000000" w:rsidDel="00000000" w:rsidP="00000000" w:rsidRDefault="00000000" w:rsidRPr="00000000" w14:paraId="000001C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C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CC">
      <w:pPr>
        <w:numPr>
          <w:ilvl w:val="0"/>
          <w:numId w:val="17"/>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L’appel vidéo</w:t>
      </w:r>
    </w:p>
    <w:p w:rsidR="00000000" w:rsidDel="00000000" w:rsidP="00000000" w:rsidRDefault="00000000" w:rsidRPr="00000000" w14:paraId="000001C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L'appel vidéo est un moyen de communication universellement connu. Depuis la crise sanitaire de 2020, il y a eu une augmentation de 47 % de l'utilisation de l'assistance vidéo au sein des entreprises (Salesforce, rapport, 2022). </w:t>
      </w:r>
    </w:p>
    <w:p w:rsidR="00000000" w:rsidDel="00000000" w:rsidP="00000000" w:rsidRDefault="00000000" w:rsidRPr="00000000" w14:paraId="000001C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L’appel vidéo est utile pour résoudre les questions des clients de façon rapide, surtout lorsque ceux-ci sont confrontés à des problèmes complexes nécessitant une démonstration visuelle. Aussi, l’appel vidéo offre un avantage en matière de connaissance client car il permet aux agents de maintenir une interaction visuelle avec les consommateurs. Cette interaction visuelle favorise une meilleure compréhension des attentes de la clientèle vis-à-vis de l'entreprise, permettant ainsi aux agents de proposer des solutions répondant au mieux à leurs besoins. Finalement, l’appel vidéo contribue à accroître la satisfaction client et renforce la fidélisation de la clientèle (Apizee, 2022). </w:t>
      </w:r>
    </w:p>
    <w:p w:rsidR="00000000" w:rsidDel="00000000" w:rsidP="00000000" w:rsidRDefault="00000000" w:rsidRPr="00000000" w14:paraId="000001C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D0">
      <w:pPr>
        <w:numPr>
          <w:ilvl w:val="0"/>
          <w:numId w:val="35"/>
        </w:numPr>
        <w:spacing w:after="0" w:line="360"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Le libre-service</w:t>
      </w:r>
    </w:p>
    <w:p w:rsidR="00000000" w:rsidDel="00000000" w:rsidP="00000000" w:rsidRDefault="00000000" w:rsidRPr="00000000" w14:paraId="000001D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libre-service permet aux clients d'obtenir de l'assistance sans passer par une interaction avec les agents du service client (Zendesk, 2022). Falque et Williams (2011) indiquent que ce canal est largement utilisé par les plateformes numériques. Aussi, près de 60% des clients ont une préférence pour les outils en libre-service afin de résoudre leurs problèmes et d'obtenir des réponses à leurs questions simples (Zendesk, rapport annuel, 2022). En ces temps où la quête d'efficacité est primordiale, le libre-service est un outil très utile pour diriger les demandes. En outre, il présente pour les entreprises de services, l’avantage d’économiser de l'argent et, pour les clients, la possibilité de résoudre rapidement leurs problèmes. En réalité, 59 % des clients préfèrent utiliser des outils en libre-service afin de résoudre les questions et problèmes simples (Salesforce, rapport annuel, 2022). Ainsi, les Foires Aux Questions (FAQ) font partie des catégories de libre-service les plus utilisées par les entreprises. Outre les FAQ, le libre-service comprend également les forums communautaires, les articles de la base de connaissances, les services de messagerie instantanée et d'autres outils (Belvaux et Notebaert, 2015).</w:t>
      </w:r>
    </w:p>
    <w:p w:rsidR="00000000" w:rsidDel="00000000" w:rsidP="00000000" w:rsidRDefault="00000000" w:rsidRPr="00000000" w14:paraId="000001D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D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D4">
      <w:pPr>
        <w:numPr>
          <w:ilvl w:val="0"/>
          <w:numId w:val="40"/>
        </w:numPr>
        <w:spacing w:after="0" w:line="360"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Les réseaux sociaux</w:t>
      </w:r>
    </w:p>
    <w:p w:rsidR="00000000" w:rsidDel="00000000" w:rsidP="00000000" w:rsidRDefault="00000000" w:rsidRPr="00000000" w14:paraId="000001D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De plus en plus de clients utilisent les comptes de réseaux sociaux officiels des entreprises pour interagir avec leur service clientèle (Oracle, 2022). Dans un monde hyper-connecté, les réseaux sociaux tels que Twitter, Facebook, Youtube et Linkedin sont devenus l'un des canaux les plus performants pour entretenir la relation client. Les consommateurs accordent de plus en plus d'importance à ce moyen de communication pour poser des questions, effectuer des réclamations ou faire part de retours positifs aux entreprises (Belvaux et Notebaert, 2015). </w:t>
      </w:r>
    </w:p>
    <w:p w:rsidR="00000000" w:rsidDel="00000000" w:rsidP="00000000" w:rsidRDefault="00000000" w:rsidRPr="00000000" w14:paraId="000001D6">
      <w:pPr>
        <w:widowControl w:val="0"/>
        <w:spacing w:after="0" w:line="276" w:lineRule="auto"/>
        <w:ind w:left="0" w:righ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D7">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3j2qqm3" w:id="24"/>
      <w:bookmarkEnd w:id="24"/>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3.3. Contexte à la digitalisation de la relation client</w:t>
      </w:r>
    </w:p>
    <w:p w:rsidR="00000000" w:rsidDel="00000000" w:rsidP="00000000" w:rsidRDefault="00000000" w:rsidRPr="00000000" w14:paraId="000001D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Véritable mouvement de fond accentué par la crise pandémique de la Covid-19, la digitalisation de la relation client a bouleversé la nature du rapport entre les clients et les entreprises.  Dans un marché très concurrentiel où il est plus facile de passer d'un service à un autre, la relation client est un élément stratégique devenu primordial afin de s’accorder de manière permanente aux besoins présents et futurs des clients (Forbes, 2023). </w:t>
      </w:r>
    </w:p>
    <w:p w:rsidR="00000000" w:rsidDel="00000000" w:rsidP="00000000" w:rsidRDefault="00000000" w:rsidRPr="00000000" w14:paraId="000001D9">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DA">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crise du coronavirus a permis l'accroissement de la transformation digitale dans l’économie européenne. Avant la pandémie, les technologies numériques de pointe étaient particulièrement utilisées par les entreprises les plus modernes et innovantes (European Investment Bank, 2022). Durant et après la pandémie, les entreprises qui, auparavant, n’avaient pas besoin du digital, ont dû s'équiper de nouveaux outils pour entretenir la relation avec leur clientèle. Ce processus a été mené dans la précipitation, généralement de manière anarchique et sans formation adéquate ni approche stratégique (Les Echos, 2023). Ainsi, la crise de la Covid-19 a entraîné une transformation numérique dans toute la société, faisant de la numérisation une partie intégrante de la survie des entreprises. Selon une enquête sur l’investissement menée par la Banque européenne d'investissement (2021) auprès de 12 000 entreprises de l’Union Européenne, près de la moitié des entreprises interrogées ont signalé qu'elles avaient réagi à la crise sanitaire en investissant dans le digital, par exemple, en fournissant des services en ligne. De plus, 46% d’entre elles déclarent avoir pris des mesures pour accroître leur présence dans la sphère digitale, tandis que 53 % des entreprises européennes qui avaient déjà adopté des technologies numériques de pointe ont davantage investi dans le digital durant la crise sanitaire. À titre de comparaison, 34 % des entreprises de l’UE qui n’utilisaient pas les technologies numériques ont profité de la crise pour commencer à investir dans leur transformation digitale (European Investment Bank, 2022). </w:t>
      </w:r>
    </w:p>
    <w:p w:rsidR="00000000" w:rsidDel="00000000" w:rsidP="00000000" w:rsidRDefault="00000000" w:rsidRPr="00000000" w14:paraId="000001DB">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DC">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Loin d'être une simple option, la transformation digitale est devenue une nécessité, dont l’un des piliers est la digitalisation de la relation client (Kotler, 2017). Selon une étude sur le service client réalisée par eGain (2020) auprès de 625 consommateurs américains, 80% des clients ont déclaré avoir davantage utilisé le service à la clientèle numérique en 2020; soit 92 % de la génération Z, 87 % de la génération du millénaire et même 69 % des baby-boomers (eGain, 2020). Les consommateurs d'aujourd'hui effectuent des recherches en ligne et interagissent avec les entreprises avant de présélectionner les potentiels prestataires de services ou prendre une décision d'achat. En outre, les clients souhaitent entrer en contact avec les entreprises et obtenir des informations de manière immédiate et instantanée. Par conséquent, les entreprises ont été incitées à investir dans les outils digitaux (Belvaux et Notebaert, 2015; Dirick, 2021). </w:t>
      </w:r>
    </w:p>
    <w:p w:rsidR="00000000" w:rsidDel="00000000" w:rsidP="00000000" w:rsidRDefault="00000000" w:rsidRPr="00000000" w14:paraId="000001DD">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D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conclure, parallèlement à la transformation digitale de nombreuses entreprises, la digitalisation de la relation client devient une priorité car les consommateurs recherchent constamment de l’information rapidement et une interaction immédiate avec les sociétés. Pour les entreprises, il est devenu primordial de s'adapter aux besoins actuels et futurs des clients ce, dans un contexte de marché très concurrentiel. Ainsi, la digitalisation de la relation client constitue un élément clé de la stratégie corporate des entreprises. Fort de ce qui précède, nous allons, à présent, tenter de comprendre comment la digitalisation affecte la relation client. </w:t>
      </w:r>
    </w:p>
    <w:p w:rsidR="00000000" w:rsidDel="00000000" w:rsidP="00000000" w:rsidRDefault="00000000" w:rsidRPr="00000000" w14:paraId="000001DF">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0">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Arial" w:cs="Arial" w:eastAsia="Arial" w:hAnsi="Arial"/>
          <w:b w:val="1"/>
          <w:i w:val="0"/>
          <w:smallCaps w:val="0"/>
          <w:strike w:val="0"/>
          <w:color w:val="000000"/>
          <w:sz w:val="24"/>
          <w:szCs w:val="24"/>
          <w:highlight w:val="yellow"/>
          <w:u w:val="none"/>
          <w:vertAlign w:val="baseline"/>
        </w:rPr>
      </w:pPr>
      <w:bookmarkStart w:colFirst="0" w:colLast="0" w:name="_heading=h.1y810tw" w:id="25"/>
      <w:bookmarkEnd w:id="25"/>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4. Comment la digitalisation affecte la relation client</w:t>
      </w:r>
      <w:r w:rsidDel="00000000" w:rsidR="00000000" w:rsidRPr="00000000">
        <w:rPr>
          <w:rtl w:val="0"/>
        </w:rPr>
      </w:r>
    </w:p>
    <w:p w:rsidR="00000000" w:rsidDel="00000000" w:rsidP="00000000" w:rsidRDefault="00000000" w:rsidRPr="00000000" w14:paraId="000001E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outils digitaux ont considérablement transformé la manière dont les entreprises interagissent avec leurs clients. Par l’offre de solutions concrètes, la digitalisation répond aux besoins des consommateurs qui cherchent une interaction privilégiée avec une marque, permettant ainsi d’augmenter leur satisfaction. (Belvaux et Notebaert, 2015).  </w:t>
      </w:r>
    </w:p>
    <w:p w:rsidR="00000000" w:rsidDel="00000000" w:rsidP="00000000" w:rsidRDefault="00000000" w:rsidRPr="00000000" w14:paraId="000001E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commencer, l’accessibilité permanente aux outils digitaux, notamment à travers les smartphones, permet aux entreprises d’interagir avec les consommateurs à tout moment, tout en les incitant à répondre aux requêtes et à résoudre les problèmes de ces derniers de manière rapide (Belvaux et Notebaert, 2015). Pour leur part, Falque et Williams (2011) expliquent que les clients, aujourd’hui surconnectés et surinformés, deviennent plus exigeants. En effet, ils s’attendent à ce que les entreprises interagissent avec eux de façon mature et exigent, de la part des marques, des réponses réactives, personnalisées, transparentes, honnêtes et authentiques. Tous ces comportements affectent donc la relation client dans le sens où les entreprises doivent régulièrement s’adapter aux désidératas des clients. </w:t>
      </w:r>
    </w:p>
    <w:p w:rsidR="00000000" w:rsidDel="00000000" w:rsidP="00000000" w:rsidRDefault="00000000" w:rsidRPr="00000000" w14:paraId="000001E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 ailleurs, grâce à la digitalisation, les entreprises peuvent facilement collecter et analyser en temps réel des données et informations sur le client, telles ses préférences, son comportement ainsi que ses besoins. La collecte et l’analyse de données permettent aux entreprises d'offrir un service personnalisé via divers canaux tout en créant une proximité avec les clients. De plus, les données sur le profil client donnent également la possibilité aux entreprises de proposer des offres et recommandations personnalisées. Par conséquent, les clients peuvent profiter d'une expérience plus plaisante et adaptée à leurs besoins (Belvaux et Notebaert, 2015 ; Kotler, 2017).</w:t>
      </w:r>
    </w:p>
    <w:p w:rsidR="00000000" w:rsidDel="00000000" w:rsidP="00000000" w:rsidRDefault="00000000" w:rsidRPr="00000000" w14:paraId="000001E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outre, les canaux digitaux permettent d’améliorer la communication avec les clients, ce qui favorise la relation client. En effet, grâce à la digitalisation, les entreprises peuvent interagir avec leurs clients à travers différents canaux, tels que les e-mails, les SMS, les réseaux sociaux, les appels téléphoniques, les chatbots, les sites web et les applications mobiles. Cette variété de canaux offre aux clients la possibilité de faire un choix sur le mode de communication qui leur convient le mieux, et accorde aux entreprises davantage de flexibilité pour s'adapter aux préférences de leur clientèle (Belvaux et Notebaert, 2015).</w:t>
      </w:r>
    </w:p>
    <w:p w:rsidR="00000000" w:rsidDel="00000000" w:rsidP="00000000" w:rsidRDefault="00000000" w:rsidRPr="00000000" w14:paraId="000001E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Néanmoins, la digitalisation représente, par ailleurs, un challenge pour les entreprises. En effet, le taux de satisfaction client peut décroître en raison des longs moments d’attente au téléphone, des temps de réponse lents par mail ou via un autre canal digital, par exemple. Certains clients peuvent également ne pas apprécier de devoir interagir avec des interfaces digitales ou robotisées car ils préfèrent entrer en contact avec des agents humains (Garo, 2022). D’autres clients, quant à eux, surinformés et surconnectés, ne supportent plus d’avoir des réponses divergentes suivant le point de contact (Falque et Williams, 2011). Ainsi, la digitalisation peut perturber la relation client, notamment au regard des préférences de communication des clients, du délai de réponse et de la qualité des réponses données (Garo, 2022).</w:t>
      </w:r>
    </w:p>
    <w:p w:rsidR="00000000" w:rsidDel="00000000" w:rsidP="00000000" w:rsidRDefault="00000000" w:rsidRPr="00000000" w14:paraId="000001E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D’autre part, la protection des données des clients revêt une importance cruciale. Si une entreprise ne procède pas à une conservation rigoureuse des données de ses clients et qu'une fuite survient, la relation avec les clients peut être compromise et la confiance accordée à l'entreprise rompue (Pew Research Center, 2019).</w:t>
      </w:r>
    </w:p>
    <w:p w:rsidR="00000000" w:rsidDel="00000000" w:rsidP="00000000" w:rsidRDefault="00000000" w:rsidRPr="00000000" w14:paraId="000001E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conclure, la digitalisation influence considérablement la manière dont les entreprises interagissent avec leurs clients. Elle satisfait les attentes des consommateurs pour l’offre de solutions concrètes, la personnalisation du service grâce au recueil de données et l’accès à une diversité de canaux de communication. Cependant la digitalisation peut également représenter un challenge pour les entreprises, notamment en ce qui concerne le délai de réponse et les préférences de communication des clients, sans oublier la protection des données des clients. En somme, la digitalisation offre des opportunités, mais également des défis pour les entreprises dans la gestion de leur relation.</w:t>
      </w:r>
    </w:p>
    <w:p w:rsidR="00000000" w:rsidDel="00000000" w:rsidP="00000000" w:rsidRDefault="00000000" w:rsidRPr="00000000" w14:paraId="000001E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E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Après avoir examiné l’influence de la digitalisation sur la relation client, nous allons, à présent, nous concentrer sur un aspect essentiel de cette relation, à savoir, le service client. </w:t>
      </w:r>
    </w:p>
    <w:p w:rsidR="00000000" w:rsidDel="00000000" w:rsidP="00000000" w:rsidRDefault="00000000" w:rsidRPr="00000000" w14:paraId="000001F0">
      <w:pPr>
        <w:widowControl w:val="0"/>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F1">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34"/>
          <w:szCs w:val="34"/>
          <w:u w:val="none"/>
          <w:shd w:fill="auto" w:val="clear"/>
          <w:vertAlign w:val="baseline"/>
        </w:rPr>
      </w:pPr>
      <w:bookmarkStart w:colFirst="0" w:colLast="0" w:name="_heading=h.4i7ojhp" w:id="26"/>
      <w:bookmarkEnd w:id="26"/>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5. Le service client</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1F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le présent chapitre nous allons, tout d’abord définir de manière détaillée le service client. Ensuite nous expliquerons l’importance du service client pour les entreprises, en présentant ses avantages. Enfin, nous exposerons deux cas concrets de pure players : CrowdStreet et Revolut.  </w:t>
      </w:r>
    </w:p>
    <w:p w:rsidR="00000000" w:rsidDel="00000000" w:rsidP="00000000" w:rsidRDefault="00000000" w:rsidRPr="00000000" w14:paraId="000001F3">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2xcytpi" w:id="27"/>
      <w:bookmarkEnd w:id="27"/>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5.1. Définition</w:t>
      </w:r>
    </w:p>
    <w:p w:rsidR="00000000" w:rsidDel="00000000" w:rsidP="00000000" w:rsidRDefault="00000000" w:rsidRPr="00000000" w14:paraId="000001F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ou service à la clientèle (SAC) désigne “le département d’une entreprise dédié à l’assistance, à l’accompagnement et au conseil aux consommateurs. Il marque le lien entre l’entreprise et les personnes qui projettent d’acheter, ont déjà acheté ou utilisé ses produits ou services” (Salesforce, 2023, para. 1). Aussi, le service client offre un large éventail d’expertise, y compris le traitement des réponses écrites et propose une plage horaire plus étendue au regard de son mode d’organisation (Jallat, 2014). Aux yeux de Brunet, Colbert, Desormeaux, Gendreau, Legoux et Ouellet (2011), le service client fait référence aux relations entretenues par l’entreprise avec ses clients, autrement dit, l’ensemble des expériences vécues par les clients lorsqu’ils font affaire avec l’entreprise. </w:t>
      </w:r>
    </w:p>
    <w:p w:rsidR="00000000" w:rsidDel="00000000" w:rsidP="00000000" w:rsidRDefault="00000000" w:rsidRPr="00000000" w14:paraId="000001F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F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L’intégralité de ces expériences, tout comme les souhaits des clients, est gérée par les agents travaillant au sein du service client (Brunet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2011). Jallat, Peelen, Stevens et Volle (2014), précisent que les agents doivent posséder des compétences suffisantes en termes de relation client. En effet, les agents doivent être capables d'établir une communication efficace avec les clients, de gérer correctement les plaintes et réclamations, mais également d’informer la clientèle sur les solutions proposées, les principes de facturation et les services associés.  </w:t>
      </w:r>
    </w:p>
    <w:p w:rsidR="00000000" w:rsidDel="00000000" w:rsidP="00000000" w:rsidRDefault="00000000" w:rsidRPr="00000000" w14:paraId="000001F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F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SAC implique une démarche client à travers divers éléments. Citons entre autres l’analyse et la compréhension des souhaits, désirs, besoins et comportements des clients cibles;  l’élaboration et la mise en œuvre d’actions, politiques et programmes visant à satisfaire la clientèle de manière optimale et rentable et ce, en vue de les fidéliser. À ce titre, comme indiqué précédemment, fidélisation et satisfaction représentent des fonctions clés du SAC. Toujours dans le cadre de la démarche client, l’innovation permet d’aller au-delà des attentes et des besoins formulés de manière explicite par les clients (Brunet, 2011). </w:t>
      </w:r>
    </w:p>
    <w:p w:rsidR="00000000" w:rsidDel="00000000" w:rsidP="00000000" w:rsidRDefault="00000000" w:rsidRPr="00000000" w14:paraId="000001F9">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FA">
      <w:pPr>
        <w:spacing w:after="0" w:line="276" w:lineRule="auto"/>
        <w:ind w:left="0" w:right="0" w:firstLine="0"/>
        <w:rPr>
          <w:rFonts w:ascii="Calibri" w:cs="Calibri" w:eastAsia="Calibri" w:hAnsi="Calibri"/>
          <w:color w:val="cc4125"/>
        </w:rPr>
      </w:pPr>
      <w:r w:rsidDel="00000000" w:rsidR="00000000" w:rsidRPr="00000000">
        <w:rPr>
          <w:rFonts w:ascii="Calibri" w:cs="Calibri" w:eastAsia="Calibri" w:hAnsi="Calibri"/>
          <w:rtl w:val="0"/>
        </w:rPr>
        <w:t xml:space="preserve">En somme, pour être efficace, le SAC doit pouvoir répondre de manière intelligente aux questions des clients, résoudre efficacement leurs problèmes et avoir une compréhension globale du contexte dans lequel ils se trouvent (Lefèvre, 2018).</w:t>
      </w:r>
      <w:r w:rsidDel="00000000" w:rsidR="00000000" w:rsidRPr="00000000">
        <w:rPr>
          <w:rtl w:val="0"/>
        </w:rPr>
      </w:r>
    </w:p>
    <w:p w:rsidR="00000000" w:rsidDel="00000000" w:rsidP="00000000" w:rsidRDefault="00000000" w:rsidRPr="00000000" w14:paraId="000001F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FC">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1ci93xb" w:id="28"/>
      <w:bookmarkEnd w:id="28"/>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5.2. Importance du service client </w:t>
      </w:r>
    </w:p>
    <w:p w:rsidR="00000000" w:rsidDel="00000000" w:rsidP="00000000" w:rsidRDefault="00000000" w:rsidRPr="00000000" w14:paraId="000001F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les entreprises, maintenir une proximité avec les clients est un enjeu considérable (Capgemini Consulting, rapport d’étude, 2011). Aujourd’hui, les marques doivent s’assurer de proposer un service client de qualité car les clients considèrent le département non plus comme un avantage mais plutôt comme une norme. En effet, plus de 65% des consommateurs ont des attentes croissantes vis-à-vis du service client (The Netomi Pulse, Rapport, 2021, p.5). De nos jours, la qualité du service client peut avoir un impact décisif sur la relation avec un consommateur, ce qui fait des agents du service client les premiers acteurs pour assurer le développement d’une entreprise. </w:t>
      </w:r>
    </w:p>
    <w:p w:rsidR="00000000" w:rsidDel="00000000" w:rsidP="00000000" w:rsidRDefault="00000000" w:rsidRPr="00000000" w14:paraId="000001F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1F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outre, le niveau de service offert par les entreprises à leur clientèle a évolué. Privilégiant autrefois l’approche réactive, par laquelle les clients prenaient l'initiative de contacter l'entreprise en cas de problème, les sociétés favorisent aujourd’hui l’approche proactive et s'engagent à anticiper les besoins des clients en résolvant les problèmes et les plaintes avant même qu'ils ne les expriment (Sone Mbassi, 2016). L'approche proactive est, ainsi, devenue essentielle. </w:t>
      </w:r>
    </w:p>
    <w:p w:rsidR="00000000" w:rsidDel="00000000" w:rsidP="00000000" w:rsidRDefault="00000000" w:rsidRPr="00000000" w14:paraId="0000020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Quelles sont les plus-values du service client ? Le service client revêt une grande utilité car il permet de différencier une entreprise de ses concurrents. Pour Jallat (2014), grâce au service client, l’interaction créée entre l’entreprise et le consommateur s’intensifie. Un autre avantage du service client est qu’il peut également assurer la satisfaction des clients (Brunet et al., 2011) et, par la suite, la fidélisation envers la marque, ses produits et services sur le long terme. Un client satisfait par un produit, un service ou une entreprise, est ainsi susceptible d’en faire part à son entourage et de contribuer, dès lors, au recrutement de nouveaux clients. La recommandation d’un service, produit ou d’une entreprise par un client n’est possible que si la société accorde une réelle priorité au service client. Dans le cas contraire, les clients ne seront pas disposés à faire des compromis (Zendesk, rapport annuel, 2022).</w:t>
      </w:r>
    </w:p>
    <w:p w:rsidR="00000000" w:rsidDel="00000000" w:rsidP="00000000" w:rsidRDefault="00000000" w:rsidRPr="00000000" w14:paraId="0000020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devient de plus en plus capital dans le sens où son importance est croissante. En effet, selon le rapport “Focus sur le service client”  effectué par Salesforce (2022) à travers une enquête menée auprès de plus de 8000 professionnels du service client, 88 % des consommateurs déclarent que l'expérience est aussi importante que le produit, comparativement à 80 % en 2020. D'autres chiffres illustrent clairement cette tendance de fond. En effet, 48 % des clients ont opté pour une autre marque offrant un meilleur service client et 94 % des clients déclarent qu'un bon service client les incite davantage à effectuer des achats ultérieurs (Salesforce, rapport annuel, 2022). De fait, les clients sont à la recherche d'un service simple, rapide et pratique. Si une entreprise ne répond pas à ces critères, ils n'hésitent pas à s’orienter vers la concurrence (Zendesk, rapport annuel, 2022). Lorsque les consommateurs entrent en contact avec le personnel du service client d’une marque, ils exigent des réponses rapides à leurs diverses questions et des solutions immédiates à leurs problèmes, accessibles indépendamment du temps et du lieu (Jallat, 2014). En réalité, l’état de satisfaction ou de frustration du client est fonction de la rapidité et de la qualité de la réponse donnée par les agents du service client (The Netomi Pulse, Rapport, 2021, p.6), lesquels sont de plus en plus perçus, du moins, aux yeux de 84% des entreprises comme des ambassadeurs de marque. </w:t>
      </w:r>
    </w:p>
    <w:p w:rsidR="00000000" w:rsidDel="00000000" w:rsidP="00000000" w:rsidRDefault="00000000" w:rsidRPr="00000000" w14:paraId="0000020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Toujours selon le rapport The Netomi Pulse (2021), le service client est particulièrement important dans un contexte d'incertitude économique. Bien que les services client continuent de surveiller des indicateurs clés tels que la satisfaction client, le chiffre d'affaires et la fidélisation, ils analysent également d’autres types d’éléments tels que le taux de redirection des requêtes, lequel mesure les demandes redirigées vers une Foire aux questions (FAQ), pouvant être résolues sans l'aide d'un agent et permettant donc de gagner du temps et de l'argent (Salesforce, rapport annuel, 2022). </w:t>
      </w:r>
    </w:p>
    <w:p w:rsidR="00000000" w:rsidDel="00000000" w:rsidP="00000000" w:rsidRDefault="00000000" w:rsidRPr="00000000" w14:paraId="0000020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De plus, disposer d’un service client est crucial pour la croissance d’une entreprise. En effet, le service à la clientèle d’une entreprise contribue à son développement. De fait, transformer le service client en un centre d'expertise assurant une expérience client sans faille peut avoir un impact majeur sur l'activité de l'entreprise (Brunet et al., 2011) (Elsey, 2023). </w:t>
      </w:r>
    </w:p>
    <w:p w:rsidR="00000000" w:rsidDel="00000000" w:rsidP="00000000" w:rsidRDefault="00000000" w:rsidRPr="00000000" w14:paraId="0000020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Concrètement, cette croissance liée à la qualité du SAC se traduit par plusieurs facteurs, lesquels contribuent de manière significative à l’accroissement du chiffre d'affaires : </w:t>
      </w:r>
    </w:p>
    <w:p w:rsidR="00000000" w:rsidDel="00000000" w:rsidP="00000000" w:rsidRDefault="00000000" w:rsidRPr="00000000" w14:paraId="0000020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B">
      <w:pPr>
        <w:numPr>
          <w:ilvl w:val="0"/>
          <w:numId w:val="7"/>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Hausse du panier moyen</w:t>
      </w:r>
    </w:p>
    <w:p w:rsidR="00000000" w:rsidDel="00000000" w:rsidP="00000000" w:rsidRDefault="00000000" w:rsidRPr="00000000" w14:paraId="0000020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Plus un client est satisfait, plus il sera enclin à dépenser plus. À titre illustratif, 93% des clients dépensent davantage chez un commerçant qui leur propose leur canal de service client préféré. Aussi, 92% des clients augmentent le montant de leur panier chez un commerçant auprès duquel ils n’ont pas à réintroduire des informations encodées auprès du site marchand lors d’une précédente interaction. Ainsi, veiller à la satisfaction de la clientèle au moyen de dispositifs performants engendre une hausse du panier moyen du consommateur. De même, les montants d’achat sont un moyen d'accroître le chiffre d'affaires, même avec un nombre de clients constant (Zendesk, rapport, 2022).</w:t>
      </w:r>
    </w:p>
    <w:p w:rsidR="00000000" w:rsidDel="00000000" w:rsidP="00000000" w:rsidRDefault="00000000" w:rsidRPr="00000000" w14:paraId="0000020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0E">
      <w:pPr>
        <w:numPr>
          <w:ilvl w:val="0"/>
          <w:numId w:val="7"/>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Vente additionnelle</w:t>
      </w:r>
    </w:p>
    <w:p w:rsidR="00000000" w:rsidDel="00000000" w:rsidP="00000000" w:rsidRDefault="00000000" w:rsidRPr="00000000" w14:paraId="0000020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bonne gestion d’un service client constitue une occasion idéale pour offrir des produits ou services complémentaires (vente additionnelle) (Jallat, 2014) ou proposer une mise à niveau (Zendesk, rapport, 2022). En effet, la communication entre le conseiller et le client permet d'évaluer les besoins de ce dernier et de trouver des solutions pour résoudre toute insatisfaction en complétant son achat ou en passant à une gamme supérieure. Un dialogue de qualité entre le conseiller et le client peut conduire à une augmentation significative des ventes additionnelles (Zendesk, rapport, 2022). Notons également que ces dernières participent au renforcement d’une relation durable (Jallat, 2014).</w:t>
      </w:r>
    </w:p>
    <w:p w:rsidR="00000000" w:rsidDel="00000000" w:rsidP="00000000" w:rsidRDefault="00000000" w:rsidRPr="00000000" w14:paraId="00000210">
      <w:pPr>
        <w:spacing w:after="0" w:line="276" w:lineRule="auto"/>
        <w:ind w:left="0" w:righ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1">
      <w:pPr>
        <w:numPr>
          <w:ilvl w:val="0"/>
          <w:numId w:val="7"/>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Achats plus fréquents</w:t>
      </w:r>
    </w:p>
    <w:p w:rsidR="00000000" w:rsidDel="00000000" w:rsidP="00000000" w:rsidRDefault="00000000" w:rsidRPr="00000000" w14:paraId="0000021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l’étude CX Accelerator menée par Zendesk (2022), 81% des clients déclarent qu'une expérience satisfaisante avec le service client augmente les chances qu'ils fassent un achat ultérieur. Les clients ont tendance à se souvenir de leurs interactions avec le service client lorsqu'elles sont exceptionnelles. Dans ce cas, la marque qui a suscité des émotions positives restera plus facilement en tête et encouragera des achats plus réguliers (Zendesk, rapport, 2022).</w:t>
      </w:r>
    </w:p>
    <w:p w:rsidR="00000000" w:rsidDel="00000000" w:rsidP="00000000" w:rsidRDefault="00000000" w:rsidRPr="00000000" w14:paraId="0000021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1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terminer, face à l’incertitude économique qui touche actuellement le monde entier et, particulièrement l’Europe et les petites et moyennes entreprises, miser sur un service client de qualité peut aider une entreprise à affronter les périodes de crise. En effet, toujours d’après l’étude menée par Zendesk (2022), plus de 75% des chefs d’entreprise partagent cet avis, saisissant l’importance d’investir dans le département du service client (Rüdiger, Peris Ortiz et Blanco González, 2014) (Zendesk, rapport, 2023). </w:t>
      </w:r>
    </w:p>
    <w:p w:rsidR="00000000" w:rsidDel="00000000" w:rsidP="00000000" w:rsidRDefault="00000000" w:rsidRPr="00000000" w14:paraId="0000021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1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définitive, le service à la clientèle est un enjeu majeur pour les entreprises qui doivent proposer une expérience client satisfaisante, rapide et efficace afin de fidéliser la clientèle, améliorer la rentabilité et favoriser la croissance. </w:t>
      </w:r>
    </w:p>
    <w:p w:rsidR="00000000" w:rsidDel="00000000" w:rsidP="00000000" w:rsidRDefault="00000000" w:rsidRPr="00000000" w14:paraId="00000217">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3whwml4" w:id="29"/>
      <w:bookmarkEnd w:id="29"/>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5.3. Service client numérique</w:t>
      </w:r>
    </w:p>
    <w:p w:rsidR="00000000" w:rsidDel="00000000" w:rsidP="00000000" w:rsidRDefault="00000000" w:rsidRPr="00000000" w14:paraId="0000021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numérique propose des expériences de service client (Oracle, 2022). Il comprend toutes les actions d'une entreprise visant à entrer en contact avec le client par le biais de canaux digitaux. Ainsi, le service client numérique implique l'ensemble des processus de soutien et de marketing à travers les outils numériques tels que le chat en direct, l'email, le site web, la vidéoconférence, les chatbots ou les SMS (Chiguvi, 2023). </w:t>
      </w:r>
    </w:p>
    <w:p w:rsidR="00000000" w:rsidDel="00000000" w:rsidP="00000000" w:rsidRDefault="00000000" w:rsidRPr="00000000" w14:paraId="00000219">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1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expériences de service sont, d’une manière générale, classées en deux groupes. Le premier regroupe les agents humains, lesquels fournissent le service client au moyen de canaux digitaux. Le second comprend le libre-service digital sous forme de centre d’aide en ligne et est assuré par le client en toute autonomie. Les agents du service client, tout comme le libre-service digital, permettent aux entreprises de faire face aux défis liés au service client. En réalité, grâce à eux, le SAC devient source de plus-value plutôt que générateur de coûts (Oracle, 2022). </w:t>
      </w:r>
    </w:p>
    <w:p w:rsidR="00000000" w:rsidDel="00000000" w:rsidP="00000000" w:rsidRDefault="00000000" w:rsidRPr="00000000" w14:paraId="0000021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1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D'après Dostál (2021), le service client numérique, puisque largement utilisé, est devenu de plus en plus important. Les auteurs Bakari, Christina, Ninditya et Iffan (2021) partagent le même avis. À leurs yeux, le service client numérique suscite un intérêt croissant, tant auprès des clients que des entreprises. Dostál (2021) relève, d’ailleurs, que même les sociétés ne disposant pas d’un SAC digital, ont conscience de son importance (Dostál, 2021). Chiguvi (2023) ajoute que le SAC digital est devenu crucial, particulièrement pour les entreprises du secteur financier, telles les banques.</w:t>
      </w:r>
    </w:p>
    <w:p w:rsidR="00000000" w:rsidDel="00000000" w:rsidP="00000000" w:rsidRDefault="00000000" w:rsidRPr="00000000" w14:paraId="0000021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1E">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2bn6wsx" w:id="30"/>
      <w:bookmarkEnd w:id="30"/>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5.4. Avantages du service client numérique</w:t>
      </w:r>
    </w:p>
    <w:p w:rsidR="00000000" w:rsidDel="00000000" w:rsidP="00000000" w:rsidRDefault="00000000" w:rsidRPr="00000000" w14:paraId="0000021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numérique présente plusieurs avantages. Outre la réduction des coûts, il permet d'accroître la satisfaction (Chiguvi, 2023). À ce titre, Hyde (2015) rejoint la même idée. Il perçoit principalement le SAC digital comme un libre-service utilisé par les clients. De ce fait, pour l'auteur, le SAC requiert moins de ressources financières et humaines. Il contribue ainsi à une résolution de problèmes plus rapide, permettant, dès lors, un gain de temps, et à la réduction des coûts associés (Salesforce, 2022).</w:t>
      </w:r>
    </w:p>
    <w:p w:rsidR="00000000" w:rsidDel="00000000" w:rsidP="00000000" w:rsidRDefault="00000000" w:rsidRPr="00000000" w14:paraId="0000022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2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À travers le SAC numérique, la clientèle dispose d’un accès plus facile et rapide à l’assistance dont elle a besoin, ce, par le biais de divers canaux digitaux : chatbot, email, réseaux sociaux, vidéo chat, téléphone, etc. À propos, notons qu’une entreprise disposant d’une variété d’outils digitaux de communication offre à sa clientèle la possibilité d’entrer en contact avec le service client via leur canal favori (Belvaux et Notebaert, 2015).</w:t>
      </w:r>
    </w:p>
    <w:p w:rsidR="00000000" w:rsidDel="00000000" w:rsidP="00000000" w:rsidRDefault="00000000" w:rsidRPr="00000000" w14:paraId="0000022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2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avantages du SAC numérique, exposés ci-haut, permettent aux agents de se focaliser sur des demandes de services spécifiques et uniques, ajoutant dès lors de la valeur au client. </w:t>
      </w:r>
    </w:p>
    <w:p w:rsidR="00000000" w:rsidDel="00000000" w:rsidP="00000000" w:rsidRDefault="00000000" w:rsidRPr="00000000" w14:paraId="0000022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 conséquent, ces avantages jouent indirectement en faveur de la satisfaction chez l'employé et favorise la rétention du personnel au sein de l’organisation (Dostál, 2021). De plus, le service client permet la dématérialisation des informations. En effet, avant l’automatisation, les données et l’information étaient stockées physiquement, généralement sur papier). La gestion physique des stocks exigeait une importante force de travail. Ainsi, le stock et la gestion de l’information sont donc généralement moins onéreux (Belvaux et Notebaert, 2015). </w:t>
      </w:r>
    </w:p>
    <w:p w:rsidR="00000000" w:rsidDel="00000000" w:rsidP="00000000" w:rsidRDefault="00000000" w:rsidRPr="00000000" w14:paraId="0000022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26">
      <w:pPr>
        <w:spacing w:after="0" w:line="276" w:lineRule="auto"/>
        <w:ind w:left="0" w:right="0" w:firstLine="0"/>
        <w:rPr>
          <w:rFonts w:ascii="Calibri" w:cs="Calibri" w:eastAsia="Calibri" w:hAnsi="Calibri"/>
          <w:sz w:val="22"/>
          <w:szCs w:val="22"/>
          <w:u w:val="single"/>
        </w:rPr>
      </w:pPr>
      <w:r w:rsidDel="00000000" w:rsidR="00000000" w:rsidRPr="00000000">
        <w:rPr>
          <w:rFonts w:ascii="Calibri" w:cs="Calibri" w:eastAsia="Calibri" w:hAnsi="Calibri"/>
          <w:rtl w:val="0"/>
        </w:rPr>
        <w:t xml:space="preserve">Ci-dessous figure une partie des résultats de l’enquête “Focus sur le client” réalisée par Zendesk (2022), laquelle traite des avantages du service client digital. Les résultats de l'enquête montrent que l'avantage le plus apprécié par les professionnels du SAC digital est le gain de temps, suivi entre autres par la possibilité de pouvoir se connecter à d’autres services et la réduction d’erreurs entre autres. </w:t>
      </w:r>
      <w:r w:rsidDel="00000000" w:rsidR="00000000" w:rsidRPr="00000000">
        <w:rPr>
          <w:rtl w:val="0"/>
        </w:rPr>
      </w:r>
    </w:p>
    <w:p w:rsidR="00000000" w:rsidDel="00000000" w:rsidP="00000000" w:rsidRDefault="00000000" w:rsidRPr="00000000" w14:paraId="00000227">
      <w:pPr>
        <w:spacing w:after="0" w:line="276" w:lineRule="auto"/>
        <w:ind w:left="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22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953000" cy="2590800"/>
            <wp:effectExtent b="0" l="0" r="0" t="0"/>
            <wp:docPr id="7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953000"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Figure 3</w:t>
      </w:r>
      <w:r w:rsidDel="00000000" w:rsidR="00000000" w:rsidRPr="00000000">
        <w:rPr>
          <w:rFonts w:ascii="Calibri" w:cs="Calibri" w:eastAsia="Calibri" w:hAnsi="Calibri"/>
          <w:rtl w:val="0"/>
        </w:rPr>
        <w:t xml:space="preserve"> : Avantages déclarés de l’automatisation</w:t>
      </w:r>
    </w:p>
    <w:p w:rsidR="00000000" w:rsidDel="00000000" w:rsidP="00000000" w:rsidRDefault="00000000" w:rsidRPr="00000000" w14:paraId="0000022A">
      <w:pPr>
        <w:spacing w:after="0" w:line="276" w:lineRule="auto"/>
        <w:ind w:left="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22B">
      <w:pPr>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Source</w:t>
      </w:r>
      <w:r w:rsidDel="00000000" w:rsidR="00000000" w:rsidRPr="00000000">
        <w:rPr>
          <w:rFonts w:ascii="Calibri" w:cs="Calibri" w:eastAsia="Calibri" w:hAnsi="Calibri"/>
          <w:sz w:val="22"/>
          <w:szCs w:val="22"/>
          <w:rtl w:val="0"/>
        </w:rPr>
        <w:t xml:space="preserve"> : Zendesk (2022). Focus sur le client. Zendesk. Récupéré de </w:t>
      </w:r>
      <w:hyperlink r:id="rId14">
        <w:r w:rsidDel="00000000" w:rsidR="00000000" w:rsidRPr="00000000">
          <w:rPr>
            <w:rFonts w:ascii="Calibri" w:cs="Calibri" w:eastAsia="Calibri" w:hAnsi="Calibri"/>
            <w:color w:val="1155cc"/>
            <w:sz w:val="22"/>
            <w:szCs w:val="22"/>
            <w:u w:val="single"/>
            <w:rtl w:val="0"/>
          </w:rPr>
          <w:t xml:space="preserve">https://www.salesforce.com/content/dam/web/fr_fr/www/PDF/Salesforce-focus-service-client.pdf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2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somme, le service client numérique, grâce à une assistance rapide et facile d’accès, est une solution efficace pour améliorer la satisfaction des clients. Le SAC numérique représente également un avantage pour les firmes, notamment en termes de réduction des coûts. Enfin, le SAC permet aussi aux agents de se connecter en toute rapidité et simplicité et de se concentrer sur des demandes de services spécifiques en vue d’ajouter de la valeur au client.</w:t>
      </w:r>
    </w:p>
    <w:p w:rsidR="00000000" w:rsidDel="00000000" w:rsidP="00000000" w:rsidRDefault="00000000" w:rsidRPr="00000000" w14:paraId="0000022E">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Arial" w:cs="Arial" w:eastAsia="Arial" w:hAnsi="Arial"/>
          <w:b w:val="1"/>
          <w:i w:val="0"/>
          <w:smallCaps w:val="0"/>
          <w:strike w:val="0"/>
          <w:color w:val="434343"/>
          <w:sz w:val="32"/>
          <w:szCs w:val="32"/>
          <w:u w:val="none"/>
          <w:shd w:fill="auto" w:val="clear"/>
          <w:vertAlign w:val="baseline"/>
        </w:rPr>
      </w:pPr>
      <w:bookmarkStart w:colFirst="0" w:colLast="0" w:name="_heading=h.qsh70q" w:id="31"/>
      <w:bookmarkEnd w:id="31"/>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5.5. Exemples de service client numérique</w:t>
      </w:r>
    </w:p>
    <w:p w:rsidR="00000000" w:rsidDel="00000000" w:rsidP="00000000" w:rsidRDefault="00000000" w:rsidRPr="00000000" w14:paraId="0000022F">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both"/>
        <w:rPr>
          <w:rFonts w:ascii="Arial" w:cs="Arial" w:eastAsia="Arial" w:hAnsi="Arial"/>
          <w:b w:val="1"/>
          <w:i w:val="0"/>
          <w:smallCaps w:val="0"/>
          <w:strike w:val="0"/>
          <w:color w:val="666666"/>
          <w:sz w:val="30"/>
          <w:szCs w:val="30"/>
          <w:u w:val="none"/>
          <w:shd w:fill="auto" w:val="clear"/>
          <w:vertAlign w:val="baseline"/>
        </w:rPr>
      </w:pPr>
      <w:bookmarkStart w:colFirst="0" w:colLast="0" w:name="_heading=h.3as4poj" w:id="32"/>
      <w:bookmarkEnd w:id="32"/>
      <w:r w:rsidDel="00000000" w:rsidR="00000000" w:rsidRPr="00000000">
        <w:rPr>
          <w:rFonts w:ascii="Arial" w:cs="Arial" w:eastAsia="Arial" w:hAnsi="Arial"/>
          <w:b w:val="1"/>
          <w:i w:val="0"/>
          <w:smallCaps w:val="0"/>
          <w:strike w:val="0"/>
          <w:color w:val="666666"/>
          <w:sz w:val="30"/>
          <w:szCs w:val="30"/>
          <w:u w:val="none"/>
          <w:shd w:fill="auto" w:val="clear"/>
          <w:vertAlign w:val="baseline"/>
          <w:rtl w:val="0"/>
        </w:rPr>
        <w:t xml:space="preserve">5.5.1. CrowdStreet </w:t>
      </w:r>
    </w:p>
    <w:p w:rsidR="00000000" w:rsidDel="00000000" w:rsidP="00000000" w:rsidRDefault="00000000" w:rsidRPr="00000000" w14:paraId="00000230">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Fondée en 2014 aux États-Unis, CrowdStreet est une plateforme digitale américaine de crowdfunding ou financement participatif, active dans le secteur immobilier. </w:t>
      </w:r>
    </w:p>
    <w:p w:rsidR="00000000" w:rsidDel="00000000" w:rsidP="00000000" w:rsidRDefault="00000000" w:rsidRPr="00000000" w14:paraId="00000231">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2">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mission de CrowdStreet est d’offrir aux investisseurs privés la possibilité de diversifier leur portefeuille grâce à l’immobilier. La plateforme regroupe promoteurs de projets immobiliers et investisseurs. Grâce à la plateforme, les investisseurs réunissent leurs investissements en vue d’acheter des biens immobiliers de qualité institutionnelle et répartissent les bénéfices entre eux. Les promoteurs de projets immobiliers (sponsors) ont, quant à eux, la possibilité de trouver des investisseurs intéressés par leurs projets et de collecter des fonds à travers la plateforme. Ainsi, CrowdStreet joue un rôle d’intermédiaire entre deux types de clients :  les investisseurs privés, d’une part, et les promoteurs de projets immobiliers, d'autre part (CrowdStreet, 2023 ; MoneyUnder30, 2023). </w:t>
      </w:r>
    </w:p>
    <w:p w:rsidR="00000000" w:rsidDel="00000000" w:rsidP="00000000" w:rsidRDefault="00000000" w:rsidRPr="00000000" w14:paraId="00000233">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4">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la politique du service client de la plateforme, elle est basée, d’une part, sur la satisfaction des clients et, d’autre part, sur une relation durable avec ceux-ci. En effet, l’entreprise cherche constamment à satisfaire ses clients, non seulement dans le but de les fidéliser, mais également afin de maintenir une relation à long terme. La plateforme s’engage ainsi à offrir un service client de qualité, rapide et efficace tant aux investisseurs qu’aux porteurs de projets (CrowdStreet, 2023). </w:t>
      </w:r>
    </w:p>
    <w:p w:rsidR="00000000" w:rsidDel="00000000" w:rsidP="00000000" w:rsidRDefault="00000000" w:rsidRPr="00000000" w14:paraId="00000235">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CrowdStreet dispose d’un service client digital, lequel est joignable à travers différents canaux : e-mail, site web, application mobile ou encore appel téléphonique. Sur le site web, les clients peuvent remplir un formulaire de contact et discuter avec un agent sur un chat en direct (chatbot) entre 6h et 17h. Appelé “CrowdStreet Assistant”, l’agent accessible via le chat en ligne est à la disposition des clients et prospects pour répondre à leurs questions. Aussi, toujours sur le site web, une section FAQ est également disponible pour permettre aux clients d’obtenir des réponses aux questions récurrentes (CrowdStreet, 2023). </w:t>
      </w:r>
    </w:p>
    <w:p w:rsidR="00000000" w:rsidDel="00000000" w:rsidP="00000000" w:rsidRDefault="00000000" w:rsidRPr="00000000" w14:paraId="00000237">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Du côté des investisseurs, CrowdStreet offre, à travers le service client, une équipe d’agents en relation investisseurs expérimentée en relation client et spécialisée en investissement immobilier. Cette équipe est chargée de répondre aux différentes questions et préoccupations concernant les investissements en immobilier commercial proposés par la plateforme sur son site. L’équipe met également à disposition un document intitulé T</w:t>
      </w:r>
      <w:r w:rsidDel="00000000" w:rsidR="00000000" w:rsidRPr="00000000">
        <w:rPr>
          <w:rFonts w:ascii="Calibri" w:cs="Calibri" w:eastAsia="Calibri" w:hAnsi="Calibri"/>
          <w:i w:val="1"/>
          <w:rtl w:val="0"/>
        </w:rPr>
        <w:t xml:space="preserve">he Comprehensive Guide to Commercial Real Estate Investing</w:t>
      </w:r>
      <w:r w:rsidDel="00000000" w:rsidR="00000000" w:rsidRPr="00000000">
        <w:rPr>
          <w:rFonts w:ascii="Calibri" w:cs="Calibri" w:eastAsia="Calibri" w:hAnsi="Calibri"/>
          <w:rtl w:val="0"/>
        </w:rPr>
        <w:t xml:space="preserve">. Guide complet, le document indique aux investisseurs toutes les informations nécessaires pour investir avec succès dans l’immobilier commercial en ligne (CrowdStreet, 2023). </w:t>
      </w:r>
    </w:p>
    <w:p w:rsidR="00000000" w:rsidDel="00000000" w:rsidP="00000000" w:rsidRDefault="00000000" w:rsidRPr="00000000" w14:paraId="00000239">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A">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du côté des promoteurs immobiliers (sponsors), la plateforme dispose d’outils comme les webinaires en ligne (conférences digitales) lesquels favorisent la communication et la collecte de fonds auprès des investisseurs. Afin de maximiser les chances de réussite des sponsors et, par conséquent, augmenter leur satisfaction, des conseils sont dispensés et une assistance personnalisée a été mise en place sur la plateforme (CrowdStreet, 2023).  </w:t>
      </w:r>
    </w:p>
    <w:p w:rsidR="00000000" w:rsidDel="00000000" w:rsidP="00000000" w:rsidRDefault="00000000" w:rsidRPr="00000000" w14:paraId="0000023B">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C">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both"/>
        <w:rPr>
          <w:rFonts w:ascii="Arial" w:cs="Arial" w:eastAsia="Arial" w:hAnsi="Arial"/>
          <w:b w:val="1"/>
          <w:i w:val="0"/>
          <w:smallCaps w:val="0"/>
          <w:strike w:val="0"/>
          <w:color w:val="666666"/>
          <w:sz w:val="30"/>
          <w:szCs w:val="30"/>
          <w:u w:val="none"/>
          <w:shd w:fill="auto" w:val="clear"/>
          <w:vertAlign w:val="baseline"/>
        </w:rPr>
      </w:pPr>
      <w:bookmarkStart w:colFirst="0" w:colLast="0" w:name="_heading=h.1pxezwc" w:id="33"/>
      <w:bookmarkEnd w:id="33"/>
      <w:r w:rsidDel="00000000" w:rsidR="00000000" w:rsidRPr="00000000">
        <w:rPr>
          <w:rFonts w:ascii="Arial" w:cs="Arial" w:eastAsia="Arial" w:hAnsi="Arial"/>
          <w:b w:val="1"/>
          <w:i w:val="0"/>
          <w:smallCaps w:val="0"/>
          <w:strike w:val="0"/>
          <w:color w:val="666666"/>
          <w:sz w:val="30"/>
          <w:szCs w:val="30"/>
          <w:u w:val="none"/>
          <w:shd w:fill="auto" w:val="clear"/>
          <w:vertAlign w:val="baseline"/>
          <w:rtl w:val="0"/>
        </w:rPr>
        <w:t xml:space="preserve">5.5.2. Revolut </w:t>
      </w:r>
    </w:p>
    <w:p w:rsidR="00000000" w:rsidDel="00000000" w:rsidP="00000000" w:rsidRDefault="00000000" w:rsidRPr="00000000" w14:paraId="0000023D">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Revolut est une néobanque (banque digitale) de technologie financière lituanienne et britannique, offrant des services bancaires. Fondée en 2015 et basée à Londres, l’entreprise a connu un succès remarquable, devenant très rapidement leader de la révolution numérique dans le secteur bancaire. Néobanque, l’entité financière est entièrement digitale puisqu’elle opère, exclusivement en ligne, soit sans présence physique (Revolut, 2023). Elle met à disposition de ses clients une application mobile de gestion de finances personnelles et leur propose des services bancaires sur internet. L’application mobile de Revolut donne aux utilisateurs la possibilité de gérer leur portefeuille, d’effectuer des paiements et de transférer instantanément de l’argent, de convertir des devises étrangères dans l’immédiat, d’obtenir une carte bancaire Mastercard ou Visa et, enfin, d’investir des fonds dans des actions et des cryptomonnaies telles que le Bitcoin, le Litecoin et l’Ethereum (Revolut, 2023) (Rybacki, 2022).</w:t>
      </w:r>
    </w:p>
    <w:p w:rsidR="00000000" w:rsidDel="00000000" w:rsidP="00000000" w:rsidRDefault="00000000" w:rsidRPr="00000000" w14:paraId="0000023E">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3F">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Sur son site internet (Revolut, 2023), l’entreprise déclare que son service client est entièrement digital. Revolut ne propose pas à ses utilisateurs de contacter le service client par appel téléphonique, mis à part en cas d’urgence, tels la perte ou le vol de carte bancaire pour demande de blocage, par exemple. À ce titre, le numéro à composer ne permet pas aux clients d’entrer en contact avec un agent humain mais renvoie plutôt vers une boîte de messagerie vocale, à travers laquelle une voix s’exprime en vue d’obtenir confirmation de la part du client afin de procéder au blocage de la carte bancaire. Malgré le manque de contact physique, l’entreprise compense entre autres par la mise en place d’un service entièrement orienté client sur sa plateforme. En effet, les utilisateurs sont notifiés en temps réel à propos de données détaillées et des analyses mensuelles de leurs dépenses. Ces dernières proviennent de catégories et de commerçants différents. Cela signifie que les dépenses des utilisateurs sont réparties en plusieurs catégories telles que le transport, les assurances, le loyer, les loisirs ou encore la nourriture et elles sont effectuées dans divers magasins ou établissements commerciaux comme les supermarchés, les stations-service, les chaînes de restauration, la pharmacie, etc. (Borges Gouveia, L., Perun, M. et Daradkeh, Y., 2020 ; Rybacki, 2022 ; Revolut, 2023). </w:t>
      </w:r>
    </w:p>
    <w:p w:rsidR="00000000" w:rsidDel="00000000" w:rsidP="00000000" w:rsidRDefault="00000000" w:rsidRPr="00000000" w14:paraId="00000240">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41">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les canaux digitaux utilisés par le service pour entrer en contact avec les clients, la plateforme met à disposition de ses utilisateurs plusieurs outils de communication, à savoir, le chat en direct, la boite mail ainsi que le libre-service. À travers le chat en direct sur l’application mobile, les utilisateurs peuvent contacter un agent physique pour lui poser des questions. Cet outil d’assistance est disponible en permanence, soit  24 heures sur 24 et 7 jours sur 7. Les utilisateurs peuvent également contacter les agents par email ou tout simplement trouver réponse à leurs questions et résoudre des problèmes au moyen du libre service. À ce titre, Revolut dispose d’une part, d’une Foire aux questions (FAQ) contenant les questions fréquemment posées par les clients et les réponses y afférentes et, d’autre part, d’un centre d’aide qui expose les problèmes rencontrés et les solutions connexes (Rybacki, 2022) (Revolut, 2023). </w:t>
      </w:r>
    </w:p>
    <w:p w:rsidR="00000000" w:rsidDel="00000000" w:rsidP="00000000" w:rsidRDefault="00000000" w:rsidRPr="00000000" w14:paraId="00000242">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43">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l’entreprise ne cesse de poursuivre l’objectif de répondre aux besoins de ses clients et, par conséquent, de les satisfaire. C’est pourquoi une adresse email est mise à disposition des clients, non seulement afin de récolter leurs impressions quant à leur interaction avec la plateforme, mais également en vue d’obtenir leurs avis par rapport à la marque. À  titre d’exemple, en 2018, Revolut a lancé le concept “</w:t>
      </w:r>
      <w:r w:rsidDel="00000000" w:rsidR="00000000" w:rsidRPr="00000000">
        <w:rPr>
          <w:rFonts w:ascii="Calibri" w:cs="Calibri" w:eastAsia="Calibri" w:hAnsi="Calibri"/>
          <w:i w:val="1"/>
          <w:rtl w:val="0"/>
        </w:rPr>
        <w:t xml:space="preserve">24/7 Support</w:t>
      </w:r>
      <w:r w:rsidDel="00000000" w:rsidR="00000000" w:rsidRPr="00000000">
        <w:rPr>
          <w:rFonts w:ascii="Calibri" w:cs="Calibri" w:eastAsia="Calibri" w:hAnsi="Calibri"/>
          <w:rtl w:val="0"/>
        </w:rPr>
        <w:t xml:space="preserve">”, car il y avait une forte demande de la part des clients professionnels. En effet, ces derniers désiraient contacter le service client à tout moment. Tenant compte de ces avis et remarques, Revolut a décidé de restructurer totalement son fonctionnement interne et d’adapter, par conséquent, les horaires de ses équipes (Revolut, 2023).</w:t>
      </w:r>
      <w:r w:rsidDel="00000000" w:rsidR="00000000" w:rsidRPr="00000000">
        <w:br w:type="page"/>
      </w:r>
      <w:r w:rsidDel="00000000" w:rsidR="00000000" w:rsidRPr="00000000">
        <w:rPr>
          <w:rtl w:val="0"/>
        </w:rPr>
      </w:r>
    </w:p>
    <w:p w:rsidR="00000000" w:rsidDel="00000000" w:rsidP="00000000" w:rsidRDefault="00000000" w:rsidRPr="00000000" w14:paraId="00000244">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bookmarkStart w:colFirst="0" w:colLast="0" w:name="_heading=h.o0qj93gphd8z" w:id="34"/>
      <w:bookmarkEnd w:id="34"/>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C.Cadre empirique</w:t>
      </w:r>
    </w:p>
    <w:p w:rsidR="00000000" w:rsidDel="00000000" w:rsidP="00000000" w:rsidRDefault="00000000" w:rsidRPr="00000000" w14:paraId="0000024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cette partie, nous procéderons à une présentation de l’entreprise étudiée ainsi que son service client.  Par la suite, nous aborderons les avis émis par la clientèle en ce qui concerne la qualité du service client. Nous passerons ensuite à la présentation et à l'analyse des données que nous avons collectées. Enfin, nous terminerons par une conclusion générale.</w:t>
      </w:r>
    </w:p>
    <w:p w:rsidR="00000000" w:rsidDel="00000000" w:rsidP="00000000" w:rsidRDefault="00000000" w:rsidRPr="00000000" w14:paraId="00000246">
      <w:pPr>
        <w:keepNext w:val="1"/>
        <w:keepLines w:val="1"/>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Arial" w:cs="Arial" w:eastAsia="Arial" w:hAnsi="Arial"/>
          <w:b w:val="1"/>
          <w:i w:val="0"/>
          <w:smallCaps w:val="0"/>
          <w:strike w:val="0"/>
          <w:color w:val="000000"/>
          <w:sz w:val="34"/>
          <w:szCs w:val="34"/>
          <w:u w:val="none"/>
          <w:shd w:fill="auto" w:val="clear"/>
          <w:vertAlign w:val="baseline"/>
        </w:rPr>
      </w:pPr>
      <w:bookmarkStart w:colFirst="0" w:colLast="0" w:name="_heading=h.z29qjyn6kfvw" w:id="35"/>
      <w:bookmarkEnd w:id="35"/>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Présentation de l’entreprise Look&amp;Fin</w:t>
      </w:r>
    </w:p>
    <w:p w:rsidR="00000000" w:rsidDel="00000000" w:rsidP="00000000" w:rsidRDefault="00000000" w:rsidRPr="00000000" w14:paraId="0000024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32"/>
          <w:szCs w:val="32"/>
          <w:u w:val="none"/>
          <w:shd w:fill="auto" w:val="clear"/>
          <w:vertAlign w:val="baseline"/>
        </w:rPr>
      </w:pPr>
      <w:bookmarkStart w:colFirst="0" w:colLast="0" w:name="_heading=h.lcdc1xo4ti3g" w:id="36"/>
      <w:bookmarkEnd w:id="36"/>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1.1. Introduction </w:t>
      </w:r>
    </w:p>
    <w:p w:rsidR="00000000" w:rsidDel="00000000" w:rsidP="00000000" w:rsidRDefault="00000000" w:rsidRPr="00000000" w14:paraId="00000248">
      <w:pPr>
        <w:spacing w:after="0" w:line="276" w:lineRule="auto"/>
        <w:ind w:left="0" w:right="0" w:firstLine="0"/>
        <w:rPr>
          <w:sz w:val="22"/>
          <w:szCs w:val="22"/>
        </w:rPr>
      </w:pPr>
      <w:r w:rsidDel="00000000" w:rsidR="00000000" w:rsidRPr="00000000">
        <w:rPr>
          <w:rFonts w:ascii="Calibri" w:cs="Calibri" w:eastAsia="Calibri" w:hAnsi="Calibri"/>
          <w:rtl w:val="0"/>
        </w:rPr>
        <w:t xml:space="preserve">Fondée en 2012 par Frédéric Lévy-Morelle, Look&amp;Fin est une plateforme digitale, plus précisément une fintech qui se spécialise dans le crowdlending. Le crowdlending, une des branches du crowdfunding ou financement participatif, permet aux PME en croissance de trouver des financements auprès de particuliers investisseurs. Ces derniers peuvent ainsi rentabiliser leur épargne de manière efficace. En échange de leur prêt, les prêteurs particuliers bénéficient d'un taux de rendement prédéfini, qui dépend du niveau de risque associé à l'opération (Look&amp;Fin, 2023). Ainsi, Look&amp;Fin permet à des particuliers (investisseurs) d’investir de l’argent en prêtant à des petites et moyennes entreprises (PME) et promoteurs immobiliers présents sur la plateforme. Look&amp;Fin est leader en Belgique et est active en France ainsi qu’au Grand-Duché du Luxembourg. (Look&amp;Fin, livret, 2021, p.3 ; Eurocaution, 2021 ; Look&amp;Fin, 2023). La plateforme en ligne compte 45 917 membres (Look&amp;Fin, 2023).</w:t>
      </w:r>
      <w:r w:rsidDel="00000000" w:rsidR="00000000" w:rsidRPr="00000000">
        <w:rPr>
          <w:rtl w:val="0"/>
        </w:rPr>
      </w:r>
    </w:p>
    <w:p w:rsidR="00000000" w:rsidDel="00000000" w:rsidP="00000000" w:rsidRDefault="00000000" w:rsidRPr="00000000" w14:paraId="0000024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Calibri" w:cs="Calibri" w:eastAsia="Calibri" w:hAnsi="Calibri"/>
          <w:b w:val="1"/>
          <w:i w:val="0"/>
          <w:smallCaps w:val="0"/>
          <w:strike w:val="0"/>
          <w:color w:val="434343"/>
          <w:sz w:val="28"/>
          <w:szCs w:val="28"/>
          <w:u w:val="none"/>
          <w:shd w:fill="auto" w:val="clear"/>
          <w:vertAlign w:val="baseline"/>
        </w:rPr>
      </w:pPr>
      <w:bookmarkStart w:colFirst="0" w:colLast="0" w:name="_heading=h.t3bo82ey3lug" w:id="37"/>
      <w:bookmarkEnd w:id="37"/>
      <w:r w:rsidDel="00000000" w:rsidR="00000000" w:rsidRPr="00000000">
        <w:rPr>
          <w:rFonts w:ascii="Calibri" w:cs="Calibri" w:eastAsia="Calibri" w:hAnsi="Calibri"/>
          <w:b w:val="1"/>
          <w:i w:val="0"/>
          <w:smallCaps w:val="0"/>
          <w:strike w:val="0"/>
          <w:color w:val="434343"/>
          <w:sz w:val="32"/>
          <w:szCs w:val="32"/>
          <w:u w:val="none"/>
          <w:shd w:fill="auto" w:val="clear"/>
          <w:vertAlign w:val="baseline"/>
          <w:rtl w:val="0"/>
        </w:rPr>
        <w:t xml:space="preserve">1.2. Fiche d’identité de l’entreprise </w:t>
      </w:r>
      <w:r w:rsidDel="00000000" w:rsidR="00000000" w:rsidRPr="00000000">
        <w:rPr>
          <w:rtl w:val="0"/>
        </w:rPr>
      </w:r>
    </w:p>
    <w:p w:rsidR="00000000" w:rsidDel="00000000" w:rsidP="00000000" w:rsidRDefault="00000000" w:rsidRPr="00000000" w14:paraId="0000024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cette partie, il est question de présenter une brève description de l’entreprise à travers la fiche d’identité (Tableau 3) ci-dessous.  </w:t>
      </w:r>
    </w:p>
    <w:p w:rsidR="00000000" w:rsidDel="00000000" w:rsidP="00000000" w:rsidRDefault="00000000" w:rsidRPr="00000000" w14:paraId="0000024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4C">
      <w:pPr>
        <w:spacing w:after="0" w:line="360"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3</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Fiche d’identité de l’entreprise Look&amp;Fin</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D">
            <w:pPr>
              <w:widowControl w:val="0"/>
              <w:spacing w:after="0" w:line="240"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Fiche d’identité de l’entreprise</w:t>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after="0" w:line="240"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Look&amp;Fin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F">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Nom de l’entreprise</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Lookandfin Finance (Trends Top. s.d.)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Année de création</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2012 (Look&amp;Fin,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Siège social</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Avenue Louise 475, B-1050 Bruxelles (Look&amp;Fin,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Forme juridique</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Société anonyme (Trends Top. s.d.)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Secteur d’activité</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Services financiers - autres (Trends Top. s.d.)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Code Nacebel</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66199 - Autres activités auxiliaires de services financiers n.c.a., hors assurance et caisses de retraite (Trends Top. s.d.)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B">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Numéro d’entreprise</w:t>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0683.777.546 (Trends Top. s.d.)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Missions de l’entreprise</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“Aider les PME et professionnels de l’immobilier à se financer” (Look&amp;Fin, para. </w:t>
            </w:r>
          </w:p>
          <w:p w:rsidR="00000000" w:rsidDel="00000000" w:rsidP="00000000" w:rsidRDefault="00000000" w:rsidRPr="00000000" w14:paraId="0000025F">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1, 2023)</w:t>
            </w:r>
          </w:p>
          <w:p w:rsidR="00000000" w:rsidDel="00000000" w:rsidP="00000000" w:rsidRDefault="00000000" w:rsidRPr="00000000" w14:paraId="00000260">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“Mettre tout en œuvre pour préserver les intérêts de ses prêteurs, en toutes circonstances” (Look&amp;Fin, para. 1,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Agrément</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Look&amp;Fin est agréée PFA (Plateforme de Financement Alternatif) par la FSMA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l’autorité belge des services et marchés financiers) (Look&amp;Fin,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Numéro de téléphone</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+32 2 529 59 69 (Look&amp;Fin,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Adresse mail</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spacing w:after="0" w:line="240" w:lineRule="auto"/>
              <w:ind w:left="0" w:right="0" w:firstLine="0"/>
              <w:rPr>
                <w:rFonts w:ascii="Calibri" w:cs="Calibri" w:eastAsia="Calibri" w:hAnsi="Calibri"/>
              </w:rPr>
            </w:pPr>
            <w:hyperlink r:id="rId15">
              <w:r w:rsidDel="00000000" w:rsidR="00000000" w:rsidRPr="00000000">
                <w:rPr>
                  <w:rFonts w:ascii="Calibri" w:cs="Calibri" w:eastAsia="Calibri" w:hAnsi="Calibri"/>
                  <w:color w:val="1155cc"/>
                  <w:u w:val="single"/>
                  <w:rtl w:val="0"/>
                </w:rPr>
                <w:t xml:space="preserve">info@lookandfin.com</w:t>
              </w:r>
            </w:hyperlink>
            <w:r w:rsidDel="00000000" w:rsidR="00000000" w:rsidRPr="00000000">
              <w:rPr>
                <w:rFonts w:ascii="Calibri" w:cs="Calibri" w:eastAsia="Calibri" w:hAnsi="Calibri"/>
                <w:rtl w:val="0"/>
              </w:rPr>
              <w:t xml:space="preserve"> (Look&amp;Fin,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7">
            <w:pPr>
              <w:widowControl w:val="0"/>
              <w:spacing w:after="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Site internet</w:t>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after="0" w:line="240" w:lineRule="auto"/>
              <w:ind w:left="0" w:right="0" w:firstLine="0"/>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https://www.lookandfin.com/</w:t>
              </w:r>
            </w:hyperlink>
            <w:r w:rsidDel="00000000" w:rsidR="00000000" w:rsidRPr="00000000">
              <w:rPr>
                <w:rFonts w:ascii="Calibri" w:cs="Calibri" w:eastAsia="Calibri" w:hAnsi="Calibri"/>
                <w:rtl w:val="0"/>
              </w:rPr>
              <w:t xml:space="preserve"> (Look&amp;Fin, 2023)</w:t>
            </w:r>
          </w:p>
        </w:tc>
      </w:tr>
    </w:tbl>
    <w:p w:rsidR="00000000" w:rsidDel="00000000" w:rsidP="00000000" w:rsidRDefault="00000000" w:rsidRPr="00000000" w14:paraId="00000269">
      <w:pPr>
        <w:spacing w:after="0" w:line="276" w:lineRule="auto"/>
        <w:ind w:left="0" w:right="0" w:firstLine="0"/>
        <w:rPr>
          <w:sz w:val="22"/>
          <w:szCs w:val="22"/>
        </w:rPr>
      </w:pPr>
      <w:r w:rsidDel="00000000" w:rsidR="00000000" w:rsidRPr="00000000">
        <w:rPr>
          <w:rtl w:val="0"/>
        </w:rPr>
      </w:r>
    </w:p>
    <w:p w:rsidR="00000000" w:rsidDel="00000000" w:rsidP="00000000" w:rsidRDefault="00000000" w:rsidRPr="00000000" w14:paraId="0000026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Calibri" w:cs="Calibri" w:eastAsia="Calibri" w:hAnsi="Calibri"/>
          <w:b w:val="1"/>
          <w:i w:val="0"/>
          <w:smallCaps w:val="0"/>
          <w:strike w:val="0"/>
          <w:color w:val="434343"/>
          <w:sz w:val="28"/>
          <w:szCs w:val="28"/>
          <w:u w:val="none"/>
          <w:shd w:fill="auto" w:val="clear"/>
          <w:vertAlign w:val="baseline"/>
        </w:rPr>
      </w:pPr>
      <w:bookmarkStart w:colFirst="0" w:colLast="0" w:name="_heading=h.fz93kekvusw1" w:id="38"/>
      <w:bookmarkEnd w:id="38"/>
      <w:r w:rsidDel="00000000" w:rsidR="00000000" w:rsidRPr="00000000">
        <w:rPr>
          <w:rFonts w:ascii="Calibri" w:cs="Calibri" w:eastAsia="Calibri" w:hAnsi="Calibri"/>
          <w:b w:val="1"/>
          <w:i w:val="0"/>
          <w:smallCaps w:val="0"/>
          <w:strike w:val="0"/>
          <w:color w:val="434343"/>
          <w:sz w:val="32"/>
          <w:szCs w:val="32"/>
          <w:u w:val="none"/>
          <w:shd w:fill="auto" w:val="clear"/>
          <w:vertAlign w:val="baseline"/>
          <w:rtl w:val="0"/>
        </w:rPr>
        <w:t xml:space="preserve">1.3. Historique de l’entreprise </w:t>
      </w:r>
      <w:r w:rsidDel="00000000" w:rsidR="00000000" w:rsidRPr="00000000">
        <w:rPr>
          <w:rtl w:val="0"/>
        </w:rPr>
      </w:r>
    </w:p>
    <w:p w:rsidR="00000000" w:rsidDel="00000000" w:rsidP="00000000" w:rsidRDefault="00000000" w:rsidRPr="00000000" w14:paraId="0000026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Look&amp;Fin débute ses activités en juin 2012, après avoir obtenu l'approbation de la FSMA (</w:t>
      </w:r>
      <w:r w:rsidDel="00000000" w:rsidR="00000000" w:rsidRPr="00000000">
        <w:rPr>
          <w:rFonts w:ascii="Calibri" w:cs="Calibri" w:eastAsia="Calibri" w:hAnsi="Calibri"/>
          <w:i w:val="1"/>
          <w:rtl w:val="0"/>
        </w:rPr>
        <w:t xml:space="preserve">Financial Services and Markets Authority</w:t>
      </w:r>
      <w:r w:rsidDel="00000000" w:rsidR="00000000" w:rsidRPr="00000000">
        <w:rPr>
          <w:rFonts w:ascii="Calibri" w:cs="Calibri" w:eastAsia="Calibri" w:hAnsi="Calibri"/>
          <w:rtl w:val="0"/>
        </w:rPr>
        <w:t xml:space="preserve">), l’autorité belge des services et marchés financiers, pour répondre à la fois aux besoins des investisseurs et des PME. D’une part, les investisseurs veulent avoir la possibilité d’investir de manière plus simple et rapide avec des rendements attractifs. D'autre part, les PME rencontrent des difficultés pour obtenir des financements par voie traditionnelle, autrement dit via les banques et sont, par conséquent, en quête de moyens de financement alternatifs. Chez Look&amp;Fin, les prêteurs peuvent investir à partir de 100 € et bénéficient d'un rendement annuel moyen de 6 à 10%. Quant à elles, les entreprises avec un chiffre d'affaires de 20 000 à 50 000 € peuvent emprunter jusqu'à 200 000 € sur une période de 3 à 6 ans. Si la collecte de fonds dépasse le plafond réglementaire de 100 000 €, un prospectus d'information, outil permettant de garantir la sécurité et la transparence des investisseurs en leur fournissant des informations claires sur l'entreprise emprunteuse ("Loi Prospectus") (FSMA, 2023), doit être fourni, ce qui est à la fois coûteux et fastidieux (Look&amp;Fin, livret, 2021, p.7).</w:t>
      </w:r>
    </w:p>
    <w:p w:rsidR="00000000" w:rsidDel="00000000" w:rsidP="00000000" w:rsidRDefault="00000000" w:rsidRPr="00000000" w14:paraId="0000026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6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Afin de répondre à une demande croissante des entreprises en quête de financement, Look&amp;Fin lance, en 2014, sa première levée de fonds “scindée”. Cette levée de fonds comprend la tranche "Premium", une offre illimitée pour un groupe restreint de prêteurs sélectionnés, soit moins de 150 prêteurs, et la tranche "Crowd", une seconde offre respectant le plafond réglementaire pour les prêteurs de masse, permettant ainsi aux entreprises de lever des fonds sans avoir à publier un prospectus d'informations coûteux (Look&amp;Fin, livret, 2021, p.7).</w:t>
      </w:r>
    </w:p>
    <w:p w:rsidR="00000000" w:rsidDel="00000000" w:rsidP="00000000" w:rsidRDefault="00000000" w:rsidRPr="00000000" w14:paraId="0000026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6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avril 2015, l’entreprise commence ses activités en France, étendant son offre de financement participatif aux entreprises françaises. La plateforme réussit à lever 3 millions d’euros en décembre 2016, ce qui lui permet de renforcer sa croissance en Belgique, notamment en Flandre, et en France. Une année plus tard, la plateforme reçoit l'agrément du régulateur financier belge, la FSMA en tant que "plateforme de financement alternatif" en Belgique. En mars 2018, Look&amp;Fin établit un partenariat avec Eiffel Investment Group, investisseur et gestionnaire d'actifs alternatif spécialisé dans les investissements en crédit et en actions, pour octroyer des financements de plus de 1 million d’euros aux PME (Look&amp;Fin, livret, 2021, p.8). </w:t>
      </w:r>
    </w:p>
    <w:p w:rsidR="00000000" w:rsidDel="00000000" w:rsidP="00000000" w:rsidRDefault="00000000" w:rsidRPr="00000000" w14:paraId="0000027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7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juin 2018, Look&amp;Fin lance un produit de crowdlending à capital assuré pour permettre aux particuliers de prêter à des PME avec un rendement de 2,99% à 3,75%. En juillet 2018, une nouvelle loi belge fixe à 5 millions d’euros le plafond pour les levées de fonds nécessitant un prospectus. En décembre 2018, Look&amp;Fin commence à lever des fonds au Luxembourg. Pour finir, elle collecte 6 millions d’euros en octobre 2019 afin non seulement de financer 1000 PME pour un total de 300 millions d’euros sur les trois prochaines années, mais également pour développer des technologies de traitement de données pour fournir aux PME un accès au crédit quasiment instantané et entièrement numérique (Look&amp;Fin, livret, 2021, p.8).</w:t>
      </w:r>
    </w:p>
    <w:p w:rsidR="00000000" w:rsidDel="00000000" w:rsidP="00000000" w:rsidRDefault="00000000" w:rsidRPr="00000000" w14:paraId="0000027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Calibri" w:cs="Calibri" w:eastAsia="Calibri" w:hAnsi="Calibri"/>
          <w:b w:val="1"/>
          <w:i w:val="0"/>
          <w:smallCaps w:val="0"/>
          <w:strike w:val="0"/>
          <w:color w:val="434343"/>
          <w:sz w:val="24"/>
          <w:szCs w:val="24"/>
          <w:u w:val="none"/>
          <w:shd w:fill="auto" w:val="clear"/>
          <w:vertAlign w:val="baseline"/>
        </w:rPr>
      </w:pPr>
      <w:bookmarkStart w:colFirst="0" w:colLast="0" w:name="_heading=h.jmt3ovox02qv" w:id="39"/>
      <w:bookmarkEnd w:id="39"/>
      <w:r w:rsidDel="00000000" w:rsidR="00000000" w:rsidRPr="00000000">
        <w:rPr>
          <w:rFonts w:ascii="Calibri" w:cs="Calibri" w:eastAsia="Calibri" w:hAnsi="Calibri"/>
          <w:b w:val="0"/>
          <w:i w:val="0"/>
          <w:smallCaps w:val="0"/>
          <w:strike w:val="0"/>
          <w:color w:val="434343"/>
          <w:sz w:val="28"/>
          <w:szCs w:val="28"/>
          <w:u w:val="none"/>
          <w:shd w:fill="auto" w:val="clear"/>
          <w:vertAlign w:val="baseline"/>
          <w:rtl w:val="0"/>
        </w:rPr>
        <w:t xml:space="preserve">1.4. Activité de l’entreprise</w:t>
      </w:r>
      <w:r w:rsidDel="00000000" w:rsidR="00000000" w:rsidRPr="00000000">
        <w:rPr>
          <w:rtl w:val="0"/>
        </w:rPr>
      </w:r>
    </w:p>
    <w:p w:rsidR="00000000" w:rsidDel="00000000" w:rsidP="00000000" w:rsidRDefault="00000000" w:rsidRPr="00000000" w14:paraId="0000027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code Nacebel attribué à Look&amp;Fin est le 66199, lequel correspond aux “autres activités auxiliaires de services financiers n.c.a., hors assurance et caisses de retraite” (Trends Top. s.d.). L’activité de l’entreprise est de l'ordre du financement participatif : la plateforme digitale met des investisseurs particuliers en relation avec des PME en recherche de financement. En effet, Look&amp;Fin se présente comme un modèle alternatif de financement pour les PME (Look&amp;Fin, 2023).  La plateforme exerce ainsi une activité de service financier auxiliaire en mettant à disposition de ses clients, particuliers et PME, une plateforme de prêt et d'investissement, ce qui est en lien avec son code NACEBEL.</w:t>
      </w:r>
    </w:p>
    <w:p w:rsidR="00000000" w:rsidDel="00000000" w:rsidP="00000000" w:rsidRDefault="00000000" w:rsidRPr="00000000" w14:paraId="0000027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7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Comme le montre la figure 4, ci-dessous, la plateforme sert d’intermédiaire entre les prêteurs (particuliers) et les emprunteurs (PME et promoteurs immobiliers). Les prêteurs investissent directement dans les entreprises et les PME empruntent directement auprès des investisseurs sans avoir recours aux services d'une banque, traditionnel partenaire pour les prêts et investissements (Entreprendre, 2016). Après avoir rempli les conditions suspensives, les prêteurs transfèrent les fonds sur le compte bancaire de Look&amp;Fin Finance S.A. L’entreprise, à son tour, transfère l'intégralité des montants collectés sur le compte bancaire de l'emprunteur. Les paiements mensuels ne débutent qu'un mois après que les fonds ont été libérés (Look&amp;Fin, 2023).</w:t>
      </w:r>
    </w:p>
    <w:p w:rsidR="00000000" w:rsidDel="00000000" w:rsidP="00000000" w:rsidRDefault="00000000" w:rsidRPr="00000000" w14:paraId="0000027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7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7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109316" cy="2640285"/>
            <wp:effectExtent b="0" l="0" r="0" t="0"/>
            <wp:docPr id="70"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4109316" cy="2640285"/>
                    </a:xfrm>
                    <a:prstGeom prst="rect"/>
                    <a:ln/>
                  </pic:spPr>
                </pic:pic>
              </a:graphicData>
            </a:graphic>
          </wp:inline>
        </w:drawing>
      </w:r>
      <w:r w:rsidDel="00000000" w:rsidR="00000000" w:rsidRPr="00000000">
        <w:rPr>
          <w:rtl w:val="0"/>
        </w:rPr>
      </w:r>
    </w:p>
    <w:p w:rsidR="00000000" w:rsidDel="00000000" w:rsidP="00000000" w:rsidRDefault="00000000" w:rsidRPr="00000000" w14:paraId="0000027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Figure 4</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Modèle de finance participative - Look&amp;Fin</w:t>
      </w:r>
    </w:p>
    <w:p w:rsidR="00000000" w:rsidDel="00000000" w:rsidP="00000000" w:rsidRDefault="00000000" w:rsidRPr="00000000" w14:paraId="0000027A">
      <w:pPr>
        <w:spacing w:after="0" w:line="276"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Source : Entreprendre (2016).</w:t>
      </w:r>
      <w:r w:rsidDel="00000000" w:rsidR="00000000" w:rsidRPr="00000000">
        <w:rPr>
          <w:rFonts w:ascii="Calibri" w:cs="Calibri" w:eastAsia="Calibri" w:hAnsi="Calibri"/>
          <w:i w:val="1"/>
          <w:sz w:val="20"/>
          <w:szCs w:val="20"/>
          <w:rtl w:val="0"/>
        </w:rPr>
        <w:t xml:space="preserve"> Look&amp;Fin : un nouveau modèle de finance participative</w:t>
      </w:r>
      <w:r w:rsidDel="00000000" w:rsidR="00000000" w:rsidRPr="00000000">
        <w:rPr>
          <w:rFonts w:ascii="Calibri" w:cs="Calibri" w:eastAsia="Calibri" w:hAnsi="Calibri"/>
          <w:sz w:val="20"/>
          <w:szCs w:val="20"/>
          <w:rtl w:val="0"/>
        </w:rPr>
        <w:t xml:space="preserve">. Récupéré le 10 avril 2023 de </w:t>
      </w:r>
      <w:hyperlink r:id="rId18">
        <w:r w:rsidDel="00000000" w:rsidR="00000000" w:rsidRPr="00000000">
          <w:rPr>
            <w:rFonts w:ascii="Calibri" w:cs="Calibri" w:eastAsia="Calibri" w:hAnsi="Calibri"/>
            <w:color w:val="1155cc"/>
            <w:sz w:val="20"/>
            <w:szCs w:val="20"/>
            <w:u w:val="single"/>
            <w:rtl w:val="0"/>
          </w:rPr>
          <w:t xml:space="preserve">http://entreprendre-wa.com/listings/look-fin-un-nouveau-modele-de-finance-participative/</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7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modèle de finance de Look&amp;Fin  repose sur les frais à charge des entreprises emprunteuses. Le service proposé par la plateforme est entièrement gratuit pour les prêteurs (Dereymaeker, 2023 ; Vincent, 2015), tandis qu'il est payant  du côté des emprunteurs. De fait, à l'issue de l'octroi du financement, les emprunteurs doivent régler des frais : commission de structuration de 2,5% à 5% des fonds collectés, commission de gestion des flux de 0,08% à 0,125% par mois calculé sur l'encours du prêt et frais de dossier fixés à 2000€ (Look&amp;Fin, 2023). C’est de ce fait à travers les commissions à charge des emprunteurs que Look&amp;Fin se rémunère (Vincent, 2015). </w:t>
      </w:r>
    </w:p>
    <w:p w:rsidR="00000000" w:rsidDel="00000000" w:rsidP="00000000" w:rsidRDefault="00000000" w:rsidRPr="00000000" w14:paraId="0000027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7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Calibri" w:cs="Calibri" w:eastAsia="Calibri" w:hAnsi="Calibri"/>
          <w:b w:val="0"/>
          <w:i w:val="0"/>
          <w:smallCaps w:val="0"/>
          <w:strike w:val="0"/>
          <w:color w:val="434343"/>
          <w:sz w:val="24"/>
          <w:szCs w:val="24"/>
          <w:u w:val="none"/>
          <w:shd w:fill="auto" w:val="clear"/>
          <w:vertAlign w:val="baseline"/>
        </w:rPr>
      </w:pPr>
      <w:bookmarkStart w:colFirst="0" w:colLast="0" w:name="_heading=h.hx3222s64f" w:id="40"/>
      <w:bookmarkEnd w:id="40"/>
      <w:r w:rsidDel="00000000" w:rsidR="00000000" w:rsidRPr="00000000">
        <w:rPr>
          <w:rFonts w:ascii="Calibri" w:cs="Calibri" w:eastAsia="Calibri" w:hAnsi="Calibri"/>
          <w:b w:val="0"/>
          <w:i w:val="0"/>
          <w:smallCaps w:val="0"/>
          <w:strike w:val="0"/>
          <w:color w:val="434343"/>
          <w:sz w:val="28"/>
          <w:szCs w:val="28"/>
          <w:u w:val="none"/>
          <w:shd w:fill="auto" w:val="clear"/>
          <w:vertAlign w:val="baseline"/>
          <w:rtl w:val="0"/>
        </w:rPr>
        <w:t xml:space="preserve">1.5. L’équipe Look&amp;Fin</w:t>
      </w:r>
      <w:r w:rsidDel="00000000" w:rsidR="00000000" w:rsidRPr="00000000">
        <w:rPr>
          <w:rtl w:val="0"/>
        </w:rPr>
      </w:r>
    </w:p>
    <w:p w:rsidR="00000000" w:rsidDel="00000000" w:rsidP="00000000" w:rsidRDefault="00000000" w:rsidRPr="00000000" w14:paraId="0000027F">
      <w:pPr>
        <w:numPr>
          <w:ilvl w:val="0"/>
          <w:numId w:val="25"/>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Management </w:t>
      </w:r>
    </w:p>
    <w:p w:rsidR="00000000" w:rsidDel="00000000" w:rsidP="00000000" w:rsidRDefault="00000000" w:rsidRPr="00000000" w14:paraId="0000028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fondateur de Look&amp;Fin, Frédéric Lévy Morelle (CEO) est à la tête de l'entreprise. Il est responsable de toutes les équipes de l'entreprise, avec un accent particulier sur l'équipe d'analyse (Look&amp;Fin, livret, 2021, p.11).</w:t>
      </w:r>
    </w:p>
    <w:p w:rsidR="00000000" w:rsidDel="00000000" w:rsidP="00000000" w:rsidRDefault="00000000" w:rsidRPr="00000000" w14:paraId="0000028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8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Dominique Wroblewski (COO) est chargé de l'ensemble des opérations et dirige toutes les équipes de l'entreprise, en mettant l'accent sur les départements IT et marketing (Look&amp;Fin, livret, 2021, p.11).</w:t>
      </w:r>
    </w:p>
    <w:p w:rsidR="00000000" w:rsidDel="00000000" w:rsidP="00000000" w:rsidRDefault="00000000" w:rsidRPr="00000000" w14:paraId="0000028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84">
      <w:pPr>
        <w:numPr>
          <w:ilvl w:val="0"/>
          <w:numId w:val="30"/>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Lending</w:t>
      </w:r>
    </w:p>
    <w:p w:rsidR="00000000" w:rsidDel="00000000" w:rsidP="00000000" w:rsidRDefault="00000000" w:rsidRPr="00000000" w14:paraId="0000028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principales missions du département Lending sont de gérer l'activité de prêt des sociétés souhaitant emprunter, d'analyser les demandes de financement, d'évaluer la solvabilité des emprunteurs potentiels et, enfin, de mettre en place et gérer les contrats de prêt. Le service de pré-analyse de Look&amp;Fin détermine l'éligibilité des demandes de financement soumises via le site Web de l'entreprise (Look&amp;Fin, livret, 2021, p.10).</w:t>
      </w:r>
    </w:p>
    <w:p w:rsidR="00000000" w:rsidDel="00000000" w:rsidP="00000000" w:rsidRDefault="00000000" w:rsidRPr="00000000" w14:paraId="0000028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8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cas d'éligibilité, les analystes de Look&amp;Fin examinent minutieusement l'entreprise en étudiant les aspects financiers, organisationnels et opérationnels de l’entreprise : capacité de remboursement, besoin en fonds de roulement, équipe, dépendance aux clients, avantages concurrentiels, concurrence, etc. (Devoucoux, Cottin, et Benatar, 2016 ; Look&amp;Fin, 2023).</w:t>
      </w:r>
    </w:p>
    <w:p w:rsidR="00000000" w:rsidDel="00000000" w:rsidP="00000000" w:rsidRDefault="00000000" w:rsidRPr="00000000" w14:paraId="0000028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8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personnel du département est composé de Camille (Chief Lending Officer Corporate), Malik (Chief Lending Officer Real Estate), Antoine (Lending Officer), Thierry (Risk Manager), Alexandra (Senior Lending Officer), Jeroen (Senior Lending Officer), Antoine (Lending Officer), Hajar (Lending Officer) et Juliette (Robot analyst) (Look&amp;Fin, livret, 2021, p.10) (Look&amp;Fin, 2023).</w:t>
      </w:r>
    </w:p>
    <w:p w:rsidR="00000000" w:rsidDel="00000000" w:rsidP="00000000" w:rsidRDefault="00000000" w:rsidRPr="00000000" w14:paraId="0000028A">
      <w:pPr>
        <w:spacing w:after="0" w:line="276" w:lineRule="auto"/>
        <w:ind w:left="0" w:righ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8B">
      <w:pPr>
        <w:numPr>
          <w:ilvl w:val="0"/>
          <w:numId w:val="19"/>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Business Development</w:t>
      </w:r>
    </w:p>
    <w:p w:rsidR="00000000" w:rsidDel="00000000" w:rsidP="00000000" w:rsidRDefault="00000000" w:rsidRPr="00000000" w14:paraId="0000028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mission de ce département consiste à développer le réseau d'apporteurs, ayant pour objectif de connecter des personnes qui ont l'intention de mener à bien des activités commerciales, et à établir de nouveaux partenariats. Les Sales ont quant à eux la responsabilité de trouver de nouveaux clients, de les rencontrer et de promouvoir l'offre de Look&amp;Fin sur un territoire spécifique (Look&amp;Fin, livret, 2021, p.9). </w:t>
      </w:r>
    </w:p>
    <w:p w:rsidR="00000000" w:rsidDel="00000000" w:rsidP="00000000" w:rsidRDefault="00000000" w:rsidRPr="00000000" w14:paraId="0000028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8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sein du département, Arnaud (Regional Manager) est responsable du Nord de la France (Paris), Jean-Pascal (Regional Manager) a la responsabilité du Sud-Est de la France (Lyon) tandis que Kevin (Regional Manager Vlaanderen) a la responsabilité de la Flandre.</w:t>
      </w:r>
    </w:p>
    <w:p w:rsidR="00000000" w:rsidDel="00000000" w:rsidP="00000000" w:rsidRDefault="00000000" w:rsidRPr="00000000" w14:paraId="0000028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François (Head of Real Estate), quant à lui,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est chargé de l'immobilier en Belgique et en France (Look&amp;Fin, 2023 ; Look&amp;Fin, livret, 2021, p.9). </w:t>
      </w:r>
    </w:p>
    <w:p w:rsidR="00000000" w:rsidDel="00000000" w:rsidP="00000000" w:rsidRDefault="00000000" w:rsidRPr="00000000" w14:paraId="0000029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91">
      <w:pPr>
        <w:numPr>
          <w:ilvl w:val="0"/>
          <w:numId w:val="1"/>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Web &amp; Communication</w:t>
      </w:r>
    </w:p>
    <w:p w:rsidR="00000000" w:rsidDel="00000000" w:rsidP="00000000" w:rsidRDefault="00000000" w:rsidRPr="00000000" w14:paraId="0000029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Maxime (Chief Marketing Officer) a pour responsabilité de superviser le département Marcom et de gérer les activités de “lobbying” de Look&amp;Fin auprès de différents interlocuteurs tels les régions et les organismes de financement (Look&amp;Fin, 2023).</w:t>
      </w:r>
    </w:p>
    <w:p w:rsidR="00000000" w:rsidDel="00000000" w:rsidP="00000000" w:rsidRDefault="00000000" w:rsidRPr="00000000" w14:paraId="0000029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9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Julien (IT Wizard) et Romain (IT Wizard) sont les développeurs en charge de la gestion et de l'amélioration de la plateforme ainsi que des autres systèmes informatiques de Look&amp;Fin (Look&amp;Fin, 2023).</w:t>
      </w:r>
    </w:p>
    <w:p w:rsidR="00000000" w:rsidDel="00000000" w:rsidP="00000000" w:rsidRDefault="00000000" w:rsidRPr="00000000" w14:paraId="0000029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9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Basée à Madrid, Marie-Agnès (Communication Manager) est responsable de la communication chez Look&amp;Fin. Elle est chargée de la rédaction des communiqués de presse et des articles destinés à être publiés dans les journaux et autres revues spécialisées. Elle coordonne également la participation de l'entreprise aux divers salons sectoriels (Look&amp;Fin, livret, 2021, p.10) (Look&amp;Fin, 2023). </w:t>
      </w:r>
    </w:p>
    <w:p w:rsidR="00000000" w:rsidDel="00000000" w:rsidP="00000000" w:rsidRDefault="00000000" w:rsidRPr="00000000" w14:paraId="0000029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98">
      <w:pPr>
        <w:numPr>
          <w:ilvl w:val="0"/>
          <w:numId w:val="10"/>
        </w:numPr>
        <w:spacing w:after="0" w:line="276" w:lineRule="auto"/>
        <w:ind w:left="720" w:right="0" w:hanging="360"/>
        <w:rPr>
          <w:rFonts w:ascii="Calibri" w:cs="Calibri" w:eastAsia="Calibri" w:hAnsi="Calibri"/>
          <w:b w:val="1"/>
        </w:rPr>
      </w:pPr>
      <w:r w:rsidDel="00000000" w:rsidR="00000000" w:rsidRPr="00000000">
        <w:rPr>
          <w:rFonts w:ascii="Calibri" w:cs="Calibri" w:eastAsia="Calibri" w:hAnsi="Calibri"/>
          <w:b w:val="1"/>
          <w:rtl w:val="0"/>
        </w:rPr>
        <w:t xml:space="preserve">Relation clients</w:t>
      </w:r>
    </w:p>
    <w:p w:rsidR="00000000" w:rsidDel="00000000" w:rsidP="00000000" w:rsidRDefault="00000000" w:rsidRPr="00000000" w14:paraId="0000029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Pauline (Credit Success Manager) a pour mission de s'occuper du suivi du dossier après le financement en mettant en place le processus de remboursement et en veillant au respect des obligations de l'emprunteur. En cas de non-respect de ces engagements, elle est responsable de la mise en place du processus de recouvrement.</w:t>
      </w:r>
    </w:p>
    <w:p w:rsidR="00000000" w:rsidDel="00000000" w:rsidP="00000000" w:rsidRDefault="00000000" w:rsidRPr="00000000" w14:paraId="0000029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9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Louise (Head of Customer Happiness Service) et Nadège (Customer Happiness Officer) sont en charge du service client dédié aux prêteurs, le “Customer Happiness” qui est dédié aux prêteurs (Look&amp;Fin, 2022). Elles ont pour mission de gérer la relation client. Elles sont entre autres chargées de répondre aux questions et de gérer les comptes individuels. Outre sa fonction de Customer Happiness Officer, Nadège est également traductrice. C'est elle qui est chargée de l'ensemble des traductions vers le néerlandais. En outre, elle est le point de contact pour la presse néerlandophone (Look&amp;Fin, livret, 2021, p.9).</w:t>
      </w:r>
    </w:p>
    <w:p w:rsidR="00000000" w:rsidDel="00000000" w:rsidP="00000000" w:rsidRDefault="00000000" w:rsidRPr="00000000" w14:paraId="0000029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9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Après avoir exposé le management et les différents départements de Look&amp;Fin, il est temps de nous intéresser à un élément crucial de son activité à savoir, le service client.</w:t>
      </w:r>
    </w:p>
    <w:p w:rsidR="00000000" w:rsidDel="00000000" w:rsidP="00000000" w:rsidRDefault="00000000" w:rsidRPr="00000000" w14:paraId="0000029E">
      <w:pPr>
        <w:keepNext w:val="1"/>
        <w:keepLines w:val="1"/>
        <w:pageBreakBefore w:val="0"/>
        <w:widowControl w:val="0"/>
        <w:numPr>
          <w:ilvl w:val="0"/>
          <w:numId w:val="46"/>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Arial" w:cs="Arial" w:eastAsia="Arial" w:hAnsi="Arial"/>
          <w:b w:val="1"/>
          <w:i w:val="0"/>
          <w:smallCaps w:val="0"/>
          <w:strike w:val="0"/>
          <w:color w:val="000000"/>
          <w:sz w:val="34"/>
          <w:szCs w:val="34"/>
          <w:u w:val="none"/>
          <w:shd w:fill="auto" w:val="clear"/>
          <w:vertAlign w:val="baseline"/>
        </w:rPr>
      </w:pPr>
      <w:bookmarkStart w:colFirst="0" w:colLast="0" w:name="_heading=h.k9tna475w29" w:id="41"/>
      <w:bookmarkEnd w:id="41"/>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Le service client chez Look&amp;Fin </w:t>
      </w:r>
    </w:p>
    <w:p w:rsidR="00000000" w:rsidDel="00000000" w:rsidP="00000000" w:rsidRDefault="00000000" w:rsidRPr="00000000" w14:paraId="0000029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de Look&amp;Fin ne dispose pas d’infrastructure d’accueil physique. De fait, il fonctionne exclusivement en ligne. Ainsi, la relation client, la gestion des contrats, l’analyse et le traitement des dossiers, etc. : tout s’effectue uniquement à distance.</w:t>
      </w:r>
    </w:p>
    <w:p w:rsidR="00000000" w:rsidDel="00000000" w:rsidP="00000000" w:rsidRDefault="00000000" w:rsidRPr="00000000" w14:paraId="000002A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bfo3bxbtrfjb" w:id="42"/>
      <w:bookmarkEnd w:id="42"/>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2.1. Les clients</w:t>
      </w:r>
      <w:r w:rsidDel="00000000" w:rsidR="00000000" w:rsidRPr="00000000">
        <w:rPr>
          <w:rtl w:val="0"/>
        </w:rPr>
      </w:r>
    </w:p>
    <w:p w:rsidR="00000000" w:rsidDel="00000000" w:rsidP="00000000" w:rsidRDefault="00000000" w:rsidRPr="00000000" w14:paraId="000002A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clientèle de Look&amp;Fin est scindée en deux groupes, à savoir les prêteurs et les emprunteurs. </w:t>
      </w:r>
    </w:p>
    <w:p w:rsidR="00000000" w:rsidDel="00000000" w:rsidP="00000000" w:rsidRDefault="00000000" w:rsidRPr="00000000" w14:paraId="000002A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A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prêteurs sont, soit des personnes physiques majeures, soit des personnes morales ayant la capacité juridique de conclure des contrats. Ils sont admissibles, sans distinction de nationalité ou de résidence fiscale (Look&amp;Fin, 2023).</w:t>
      </w:r>
    </w:p>
    <w:p w:rsidR="00000000" w:rsidDel="00000000" w:rsidP="00000000" w:rsidRDefault="00000000" w:rsidRPr="00000000" w14:paraId="000002A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A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aux emprunteurs, il s’agit des PME et promoteurs immobiliers de la zone euro actifs en Belgique, en France et au Grand-Duché du Luxembourg (Look&amp;Fin, 2023). Ces entreprises établies doivent disposer d’une capacité de remboursement adéquate pour rembourser la dette qu'elles envisagent de contracter (Devoucoux, Cottin et Benatar, 2016 ; Horeca Bruxelles TV, 2013). Pour bénéficier des services de Look&amp;Fin, les entreprises doivent remplir plusieurs critères, notamment déposer au préalable au moins trois exercices comptables, </w:t>
      </w:r>
      <w:r w:rsidDel="00000000" w:rsidR="00000000" w:rsidRPr="00000000">
        <w:rPr>
          <w:sz w:val="22"/>
          <w:szCs w:val="22"/>
          <w:rtl w:val="0"/>
        </w:rPr>
        <w:t xml:space="preserve">disposer d'un EBITDA</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 positif</w:t>
      </w:r>
      <w:r w:rsidDel="00000000" w:rsidR="00000000" w:rsidRPr="00000000">
        <w:rPr>
          <w:rFonts w:ascii="Calibri" w:cs="Calibri" w:eastAsia="Calibri" w:hAnsi="Calibri"/>
          <w:rtl w:val="0"/>
        </w:rPr>
        <w:t xml:space="preserve"> et avoir un besoin de financement compris entre 50 000 € et 5 000 000 € (Look&amp;Fin, 2023).</w:t>
      </w:r>
    </w:p>
    <w:p w:rsidR="00000000" w:rsidDel="00000000" w:rsidP="00000000" w:rsidRDefault="00000000" w:rsidRPr="00000000" w14:paraId="000002A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A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Look&amp;Fin dispose du “Customer Happiness”, le service client dédié aux prêteurs ainsi que du “Credit Success”, l'assistance pour les emprunteurs. </w:t>
      </w:r>
    </w:p>
    <w:p w:rsidR="00000000" w:rsidDel="00000000" w:rsidP="00000000" w:rsidRDefault="00000000" w:rsidRPr="00000000" w14:paraId="000002A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A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rappel, dans le cadre de cette étude, nous nous concentrerons sur les prêteurs, lesquels sont pris en charge par le département du Customer Happiness. La justification de se focaliser sur les clients prêteurs a été précédemment expliquée de manière détaillée (cf. supra méthodologie p. </w:t>
      </w:r>
      <w:r w:rsidDel="00000000" w:rsidR="00000000" w:rsidRPr="00000000">
        <w:rPr>
          <w:rFonts w:ascii="Calibri" w:cs="Calibri" w:eastAsia="Calibri" w:hAnsi="Calibri"/>
          <w:shd w:fill="e6b8af" w:val="clear"/>
          <w:rtl w:val="0"/>
        </w:rPr>
        <w:t xml:space="preserve">4</w:t>
      </w:r>
      <w:r w:rsidDel="00000000" w:rsidR="00000000" w:rsidRPr="00000000">
        <w:rPr>
          <w:rFonts w:ascii="Calibri" w:cs="Calibri" w:eastAsia="Calibri" w:hAnsi="Calibri"/>
          <w:rtl w:val="0"/>
        </w:rPr>
        <w:t xml:space="preserve">).</w:t>
      </w:r>
    </w:p>
    <w:p w:rsidR="00000000" w:rsidDel="00000000" w:rsidP="00000000" w:rsidRDefault="00000000" w:rsidRPr="00000000" w14:paraId="000002A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A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y9hqsttjef4o" w:id="43"/>
      <w:bookmarkEnd w:id="43"/>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2.2. Missions et objectifs</w:t>
      </w:r>
      <w:r w:rsidDel="00000000" w:rsidR="00000000" w:rsidRPr="00000000">
        <w:rPr>
          <w:rtl w:val="0"/>
        </w:rPr>
      </w:r>
    </w:p>
    <w:p w:rsidR="00000000" w:rsidDel="00000000" w:rsidP="00000000" w:rsidRDefault="00000000" w:rsidRPr="00000000" w14:paraId="000002A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mission principale du service client est de proposer un service de suivi personnalisé en vue de garantir la satisfaction des clients, d'où sa dénomination particulière, “Customer Happiness” dont la traduction française est “Satisfaction Client”. De fait, Look&amp;Fin aspire à une satisfaction complète de sa clientèle à travers sa relation client. L’objectif final étant que les prêteurs continuent d’investir via la plateforme Look&amp;Fin et qu’ils fassent la promotion de la société auprès de leur entourage (Dereymaeker, 2022). </w:t>
      </w:r>
    </w:p>
    <w:p w:rsidR="00000000" w:rsidDel="00000000" w:rsidP="00000000" w:rsidRDefault="00000000" w:rsidRPr="00000000" w14:paraId="000002A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A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l’essentiel, l’équipe du “Customer Happiness” se concentre sur la résolution des questions des prêteurs via différents canaux de communication, tels que l'email, le téléphone et les réseaux sociaux. L’équipe assure également le suivi et la gestion comptable des récoltes de fonds, ainsi que la communication liée à la mise en ligne de nouveaux dossiers relatifs aux PME ou promoteurs immobiliers. En outre, elle propose des offres spéciales, telles que le parrainage et les bonus, et accompagne les prêteurs Premium (investisseurs bénéficiant de souscriptions prioritaires dans les dossiers et d’une constitution du portefeuille automatisée) dans la construction de leur portefeuille de prêts et leur réinscription à un nouveau dossier (Look&amp;Fin, 2023 ; Dereymaeker, 2022). </w:t>
      </w:r>
    </w:p>
    <w:p w:rsidR="00000000" w:rsidDel="00000000" w:rsidP="00000000" w:rsidRDefault="00000000" w:rsidRPr="00000000" w14:paraId="000002A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grte121arpae" w:id="44"/>
      <w:bookmarkEnd w:id="44"/>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2.3. Politique de service client</w:t>
      </w:r>
      <w:r w:rsidDel="00000000" w:rsidR="00000000" w:rsidRPr="00000000">
        <w:rPr>
          <w:rtl w:val="0"/>
        </w:rPr>
      </w:r>
    </w:p>
    <w:p w:rsidR="00000000" w:rsidDel="00000000" w:rsidP="00000000" w:rsidRDefault="00000000" w:rsidRPr="00000000" w14:paraId="000002B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Aux yeux de Look&amp;Fin, il est important d’avoir un service client personnalisé et humanisé. À ce titre, notons que l’entreprise n’a jamais eu recours aux mails et chatbots comportant des messages envoyés de manière automatique par un robot. En effet, les agents du service client assurent une interaction directe avec les clients, créant ainsi un lien humain, tout en offrant une expérience conviviale.</w:t>
      </w:r>
    </w:p>
    <w:p w:rsidR="00000000" w:rsidDel="00000000" w:rsidP="00000000" w:rsidRDefault="00000000" w:rsidRPr="00000000" w14:paraId="000002B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De plus, dans ses interactions avec la clientèle, Look&amp;Fin adopte une approche moins formelle par rapport aux grandes institutions bancaires. Look&amp;Fin a choisi d’opter pour une communication plus personnalisée. En effet, il est fréquent d’utiliser les prénoms des clients pour s’adresser à eux dans les emails confirmant l’enregistrement d’une intention de prêt, un paiement reçu ou encore les emails de rappels de paiements,  par exemple. Quant à ce type d’emails, “on dit “Bonjour Célia”, “Bonjour Louise”, on ne dit pas “Bonjour Madame Dereymaeker”, par exemple” (Dereymaeker, 2022).</w:t>
      </w:r>
    </w:p>
    <w:p w:rsidR="00000000" w:rsidDel="00000000" w:rsidP="00000000" w:rsidRDefault="00000000" w:rsidRPr="00000000" w14:paraId="000002B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Dereymaeker (2023) et Keuterickx (2023), la personnalisation est un aspect non négligeable dans le service client de Look&amp;Fin. Pour le service client de l’entreprise, il importe de comprendre les préférences et besoins de chaque client pour fournir une expérience personnalisée. Ainsi, les agents du service à la clientèle s’adressent aux clients par leur nom de famille (“Bonjour Monsieur Dupont”). Dans le cas où le client communique avec un agent en l’appelant directement par son prénom, les agents répondront également en utilisant le prénom du client (“Bonjour Anne”) afin d’offrir une interaction plus personnalisée et individualisée, tout en adoptant une démarche chaleureuse et familière et en maintenant le vouvoiement. </w:t>
      </w:r>
    </w:p>
    <w:p w:rsidR="00000000" w:rsidDel="00000000" w:rsidP="00000000" w:rsidRDefault="00000000" w:rsidRPr="00000000" w14:paraId="000002B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Un autre aspect important du service client de Look&amp;Fin est la rapidité dans les réponses aux mails envoyés par les clients. Le département a adopté une politique d’envoi des réponses aux mails dans les 24 heures maximum (Keuterickx, 2023). Les réponses se doivent d'être complètes. Enfin, répondre à tous les mails des clients  sans exception et le plus rapidement possible est également une démarche appliquée par le département du “Customer Happiness” (Dereymaeker, 2023 ; Keuterickx, 2023). </w:t>
      </w:r>
    </w:p>
    <w:p w:rsidR="00000000" w:rsidDel="00000000" w:rsidP="00000000" w:rsidRDefault="00000000" w:rsidRPr="00000000" w14:paraId="000002B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br2ibdjmzdm9" w:id="45"/>
      <w:bookmarkEnd w:id="45"/>
      <w:r w:rsidDel="00000000" w:rsidR="00000000" w:rsidRPr="00000000">
        <w:rPr>
          <w:rFonts w:ascii="Arial" w:cs="Arial" w:eastAsia="Arial" w:hAnsi="Arial"/>
          <w:b w:val="1"/>
          <w:i w:val="0"/>
          <w:smallCaps w:val="0"/>
          <w:strike w:val="0"/>
          <w:color w:val="434343"/>
          <w:sz w:val="32"/>
          <w:szCs w:val="32"/>
          <w:u w:val="none"/>
          <w:shd w:fill="auto" w:val="clear"/>
          <w:vertAlign w:val="baseline"/>
          <w:rtl w:val="0"/>
        </w:rPr>
        <w:t xml:space="preserve">2.4. Canaux de communication</w:t>
      </w:r>
      <w:r w:rsidDel="00000000" w:rsidR="00000000" w:rsidRPr="00000000">
        <w:rPr>
          <w:rtl w:val="0"/>
        </w:rPr>
      </w:r>
    </w:p>
    <w:p w:rsidR="00000000" w:rsidDel="00000000" w:rsidP="00000000" w:rsidRDefault="00000000" w:rsidRPr="00000000" w14:paraId="000002B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répondre aux questions de la clientèle, l’équipe du service client de Look&amp;Fin utilise principalement le courriel, le téléphone et de temps à autre les réseaux sociaux comme canaux de communication. </w:t>
      </w:r>
    </w:p>
    <w:p w:rsidR="00000000" w:rsidDel="00000000" w:rsidP="00000000" w:rsidRDefault="00000000" w:rsidRPr="00000000" w14:paraId="000002B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C">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Téléphone</w:t>
      </w:r>
    </w:p>
    <w:p w:rsidR="00000000" w:rsidDel="00000000" w:rsidP="00000000" w:rsidRDefault="00000000" w:rsidRPr="00000000" w14:paraId="000002B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clients de Look&amp;Fin ont la possibilité de contacter le service client par téléphone. Un numéro de téléphone est mis à leur disposition sur le site internet et est systématiquement indiqué en bas de chaque email, lorsque le client a eu une conversation avec un agent du service client par email.</w:t>
      </w:r>
    </w:p>
    <w:p w:rsidR="00000000" w:rsidDel="00000000" w:rsidP="00000000" w:rsidRDefault="00000000" w:rsidRPr="00000000" w14:paraId="000002B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BF">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Email</w:t>
      </w:r>
    </w:p>
    <w:p w:rsidR="00000000" w:rsidDel="00000000" w:rsidP="00000000" w:rsidRDefault="00000000" w:rsidRPr="00000000" w14:paraId="000002C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L'email est le principal canal de communication utilisé par le service client de l'entreprise. Pour sa boîte mail, Look&amp;Fin utilise la plateforme Help Scout, logiciel de service client et d’assistance qui permet de se focaliser sur les clients grâce aux suivi des actions et à l’automatisation (Help Scout, 2023).  </w:t>
      </w:r>
    </w:p>
    <w:p w:rsidR="00000000" w:rsidDel="00000000" w:rsidP="00000000" w:rsidRDefault="00000000" w:rsidRPr="00000000" w14:paraId="000002C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C2">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Foire aux questions (FAQ)</w:t>
      </w:r>
    </w:p>
    <w:p w:rsidR="00000000" w:rsidDel="00000000" w:rsidP="00000000" w:rsidRDefault="00000000" w:rsidRPr="00000000" w14:paraId="000002C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Sur le site internet de la plateforme figure une rubrique Foire aux questions (FAQ) est présente pour les prêteurs et les emprunteurs. Nommée “FAQ Prêter”, la rubrique FAQ des prêteurs reprend les réponses aux principales questions que les prêteurs se posent. Destinée aux emprunteurs, la rubrique “FAQ Emprunter” contient quant à elle les réponses aux principales questions que les emprunteurs se posent. </w:t>
      </w:r>
    </w:p>
    <w:p w:rsidR="00000000" w:rsidDel="00000000" w:rsidP="00000000" w:rsidRDefault="00000000" w:rsidRPr="00000000" w14:paraId="000002C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C5">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Formulaire de contact</w:t>
      </w:r>
    </w:p>
    <w:p w:rsidR="00000000" w:rsidDel="00000000" w:rsidP="00000000" w:rsidRDefault="00000000" w:rsidRPr="00000000" w14:paraId="000002C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site internet dispose d’un formulaire de contact permettant l’interaction entre les visiteurs du site de la plateforme et l’entreprise. Avant d'envoyer le formulaire de contact de l'entreprise, il est nécessaire de fournir le sujet, le nom, l'adresse email et le message. Dès que le message est envoyé, il arrive immédiatement dans la boite email du service client “Customer Happiness”. </w:t>
      </w:r>
    </w:p>
    <w:p w:rsidR="00000000" w:rsidDel="00000000" w:rsidP="00000000" w:rsidRDefault="00000000" w:rsidRPr="00000000" w14:paraId="000002C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C8">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Réseaux sociaux</w:t>
      </w:r>
    </w:p>
    <w:p w:rsidR="00000000" w:rsidDel="00000000" w:rsidP="00000000" w:rsidRDefault="00000000" w:rsidRPr="00000000" w14:paraId="000002C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clients peuvent également poser leurs questions ou faire part de leurs problèmes via les réseaux sociaux (Dereymaeker, 2023 ; Keuterickx, 2023). Notons que Look&amp;Fin est présente sur Facebook, Twitter, LinkedIn et Instagram. Tout comme le numéro de téléphone, les différents réseaux de Look&amp;Fin figurent sur le site internet de la plateforme et sont aussi mentionnés en bas de chaque email.</w:t>
      </w:r>
    </w:p>
    <w:p w:rsidR="00000000" w:rsidDel="00000000" w:rsidP="00000000" w:rsidRDefault="00000000" w:rsidRPr="00000000" w14:paraId="000002C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CB">
      <w:pPr>
        <w:keepNext w:val="1"/>
        <w:keepLines w:val="1"/>
        <w:pageBreakBefore w:val="0"/>
        <w:widowControl w:val="1"/>
        <w:numPr>
          <w:ilvl w:val="0"/>
          <w:numId w:val="46"/>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Arial" w:cs="Arial" w:eastAsia="Arial" w:hAnsi="Arial"/>
          <w:b w:val="1"/>
          <w:i w:val="0"/>
          <w:smallCaps w:val="0"/>
          <w:strike w:val="0"/>
          <w:color w:val="000000"/>
          <w:sz w:val="34"/>
          <w:szCs w:val="34"/>
          <w:u w:val="none"/>
          <w:shd w:fill="auto" w:val="clear"/>
          <w:vertAlign w:val="baseline"/>
        </w:rPr>
      </w:pPr>
      <w:bookmarkStart w:colFirst="0" w:colLast="0" w:name="_heading=h.yzq259pceqzp" w:id="46"/>
      <w:bookmarkEnd w:id="46"/>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Avis des clients sur le service client (Customer Happiness)</w:t>
      </w:r>
    </w:p>
    <w:p w:rsidR="00000000" w:rsidDel="00000000" w:rsidP="00000000" w:rsidRDefault="00000000" w:rsidRPr="00000000" w14:paraId="000002C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C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cette partie, nous allons nous intéresser aux avis des prêteurs, objet de notre étude. À ce titre, les avis des consommateurs sur le service client sont, de manière générale, relativement positifs. </w:t>
      </w:r>
    </w:p>
    <w:p w:rsidR="00000000" w:rsidDel="00000000" w:rsidP="00000000" w:rsidRDefault="00000000" w:rsidRPr="00000000" w14:paraId="000002C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C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témoignages des clients présentés ci-dessous proviennent des avis Google ainsi que des retours recueillis par le service client.  </w:t>
      </w:r>
    </w:p>
    <w:p w:rsidR="00000000" w:rsidDel="00000000" w:rsidP="00000000" w:rsidRDefault="00000000" w:rsidRPr="00000000" w14:paraId="000002D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D1">
      <w:pPr>
        <w:spacing w:after="0" w:line="276" w:lineRule="auto"/>
        <w:ind w:left="0" w:right="0" w:firstLine="0"/>
        <w:rPr>
          <w:rFonts w:ascii="Calibri" w:cs="Calibri" w:eastAsia="Calibri" w:hAnsi="Calibri"/>
          <w:shd w:fill="ead1dc" w:val="clear"/>
        </w:rPr>
      </w:pPr>
      <w:r w:rsidDel="00000000" w:rsidR="00000000" w:rsidRPr="00000000">
        <w:rPr>
          <w:rFonts w:ascii="Calibri" w:cs="Calibri" w:eastAsia="Calibri" w:hAnsi="Calibri"/>
          <w:rtl w:val="0"/>
        </w:rPr>
        <w:t xml:space="preserve">Les avis publiés sur internet par les clients sont pour la plupart positifs et reflètent une satisfaction générale vis-à-vis du service client. Pour commencer, la cliente Firdaouss El Amaoui remercie l’équipe du “Customer Happiness” pour sa réactivité et son professionnalisme en mettant en lumière l'approche orientée client et la communication efficace du département. Chantal Heris, une autre cliente souligne également la réactivité du service en faisant spécifiquement référence à Louise, responsable du “Customer Happiness”. De plus, Madame Heris ajoute que Louise est une personne adorable et aimable. La réactivité de l’équipe du service client de Look&amp;Fin est à nouveau mentionnée par un autre prêteur, Gérard Nahon, qui affirme avoir été directeur commercial dans le passé. L’ancien directeur exprime sa gratitude envers le service client en félicitant particulièrement Louise pour la rapidité et l’efficacité dans ses réponses et réactions et indique l’importance d’une organisation orientée client avec des employés en accord avec la politique d’entreprise tout en faisant référence à Look&amp;Fin. En outre, Dirk Meire ainsi que d'autres clients ont fait part de leur satisfaction envers le service client de Look&amp;Fin en matière de communication et de dynamisme en soulignant la rigueur dans le suivi des projets de financement et la capacité de l’équipe à fournir des conseils pertinents et adaptés. Un client, Christian Bergen, a mis en avant le suivi attentif et sérieux de l’équipe ainsi que leur savoir-faire concernant la communication. Pour finir, un autre prêteur, Bert Bekaert, souligne l’orientation client de Look&amp;Fin en insistant sur la communication claire et efficace du service (Google, 2023 ; Mes-Finances.be, 2022). </w:t>
      </w:r>
      <w:r w:rsidDel="00000000" w:rsidR="00000000" w:rsidRPr="00000000">
        <w:rPr>
          <w:rtl w:val="0"/>
        </w:rPr>
      </w:r>
    </w:p>
    <w:p w:rsidR="00000000" w:rsidDel="00000000" w:rsidP="00000000" w:rsidRDefault="00000000" w:rsidRPr="00000000" w14:paraId="000002D2">
      <w:pPr>
        <w:spacing w:after="0" w:line="276" w:lineRule="auto"/>
        <w:ind w:left="0" w:right="0" w:firstLine="0"/>
        <w:rPr>
          <w:rFonts w:ascii="Calibri" w:cs="Calibri" w:eastAsia="Calibri" w:hAnsi="Calibri"/>
          <w:shd w:fill="ead1dc" w:val="clear"/>
        </w:rPr>
      </w:pPr>
      <w:r w:rsidDel="00000000" w:rsidR="00000000" w:rsidRPr="00000000">
        <w:rPr>
          <w:rtl w:val="0"/>
        </w:rPr>
      </w:r>
    </w:p>
    <w:p w:rsidR="00000000" w:rsidDel="00000000" w:rsidP="00000000" w:rsidRDefault="00000000" w:rsidRPr="00000000" w14:paraId="000002D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les propos de Dereymaeker (2023), les clients expriment des avis favorables dans l’ensemble. Elle ajoute que les prêteurs remercient souvent l’équipe en exprimant leur contentement par rapport à l’accueil chaleureux qu’ils reçoivent, la compétence et la qualité remarquable du “Customer Happiness”. Ces remerciements faisaient généralement suite aux explications claires en réponse à une question, au suivi attentif des dossiers des prêteurs ou encore à une grande réactivité lors de la résolution des questions. En outre, Dereymaeker évoque la satisfaction des clients en faisant référence au “Happiness Score”, outil d’appréciation des clients utilisé par le département pour évaluer la satisfaction des clients. De manière générale, la moyenne annuelle de ce score est comprise entre 80% et 90% avec une participation en moyenne de 15 à 20% des prêteurs ayant répondu au sondage. (Dereymaeker, 2023). Keuterickx (2023) confirme également que la grande majorité des clients est satisfaite du service client de Look&amp;Fin. La satisfaction se manifeste souvent par des remerciements pour le service, les explications et suivis des dossiers des clients par les membres du “Customer Happiness”. </w:t>
      </w:r>
    </w:p>
    <w:p w:rsidR="00000000" w:rsidDel="00000000" w:rsidP="00000000" w:rsidRDefault="00000000" w:rsidRPr="00000000" w14:paraId="000002D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D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certains cas, il arrive parfois que certains clients expriment leur mécontentement envers le service client de Look&amp;Fin. Pour la plupart des cas, il s’agit de mécontentements dû aux retards de paiement. Lorsqu'un emprunteur n’a pas réglé ses remboursements mensuels dans les délais et qu’il est, par conséquent, en retard de paiement, certains prêteurs s’inquiètent de ne pas récupérer leur argent. Ils veulent  être rassurés, notamment par une confirmation écrite émanant du service client, notifiant un remboursement à 100%. Cependant, lorsqu’une PME est en retard de paiement, le service client ne peut rassurer les prêteurs en affirmant qu’ils récupéreront l’intégralité de leur investissement. En effet, prêter à des PME, c'est prendre le risque de perdre en capital (Look&amp;Fin 2023). Les prêteurs pensent que le service client est passif quant à la situation alors qu’un suivi attentif est effectué en interne. En somme, ces plaintes à l’encontre du service client sont davantage liées aux retards de paiement plutôt qu’au département en lui-même (Dereymaeker, 2023 ; Keuterickx, 2023). </w:t>
      </w:r>
    </w:p>
    <w:p w:rsidR="00000000" w:rsidDel="00000000" w:rsidP="00000000" w:rsidRDefault="00000000" w:rsidRPr="00000000" w14:paraId="000002D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D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avis positifs des clients mettent en exergue le fait que le service client de Look&amp;Fin a su mettre en place une communication efficace et répondre de manière proactive et rapide aux demandes tout en donnant des conseils éclairés et pertinents. </w:t>
      </w:r>
    </w:p>
    <w:p w:rsidR="00000000" w:rsidDel="00000000" w:rsidP="00000000" w:rsidRDefault="00000000" w:rsidRPr="00000000" w14:paraId="000002D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2D9">
      <w:pPr>
        <w:keepNext w:val="1"/>
        <w:keepLines w:val="1"/>
        <w:pageBreakBefore w:val="0"/>
        <w:widowControl w:val="0"/>
        <w:numPr>
          <w:ilvl w:val="0"/>
          <w:numId w:val="46"/>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Arial" w:cs="Arial" w:eastAsia="Arial" w:hAnsi="Arial"/>
          <w:b w:val="1"/>
          <w:i w:val="0"/>
          <w:smallCaps w:val="0"/>
          <w:strike w:val="0"/>
          <w:color w:val="000000"/>
          <w:sz w:val="34"/>
          <w:szCs w:val="34"/>
          <w:u w:val="none"/>
          <w:shd w:fill="auto" w:val="clear"/>
          <w:vertAlign w:val="baseline"/>
        </w:rPr>
      </w:pPr>
      <w:bookmarkStart w:colFirst="0" w:colLast="0" w:name="_heading=h.lpqfkgssdd70" w:id="47"/>
      <w:bookmarkEnd w:id="47"/>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Présentation des données récoltées </w:t>
      </w:r>
    </w:p>
    <w:p w:rsidR="00000000" w:rsidDel="00000000" w:rsidP="00000000" w:rsidRDefault="00000000" w:rsidRPr="00000000" w14:paraId="000002DA">
      <w:pPr>
        <w:ind w:left="0" w:firstLine="0"/>
        <w:rPr>
          <w:b w:val="0"/>
          <w:color w:val="434343"/>
        </w:rPr>
      </w:pPr>
      <w:r w:rsidDel="00000000" w:rsidR="00000000" w:rsidRPr="00000000">
        <w:rPr>
          <w:rFonts w:ascii="Calibri" w:cs="Calibri" w:eastAsia="Calibri" w:hAnsi="Calibri"/>
          <w:rtl w:val="0"/>
        </w:rPr>
        <w:t xml:space="preserve">Dans cette partie, nous procéderons à la présentation des données que nous avons récoltées sur le terrain par le biais de notre observation directe, d’entretien et d’un questionnaire. Nous présenterons les données à l’aide de tableaux et apporterons un commentaire explicatif. </w:t>
      </w:r>
      <w:r w:rsidDel="00000000" w:rsidR="00000000" w:rsidRPr="00000000">
        <w:rPr>
          <w:rtl w:val="0"/>
        </w:rPr>
      </w:r>
    </w:p>
    <w:p w:rsidR="00000000" w:rsidDel="00000000" w:rsidP="00000000" w:rsidRDefault="00000000" w:rsidRPr="00000000" w14:paraId="000002D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zb7ef9pqk7lj" w:id="48"/>
      <w:bookmarkEnd w:id="48"/>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3.1.  Canaux digitaux à disposition de la clientèle dans le service client</w:t>
      </w:r>
    </w:p>
    <w:p w:rsidR="00000000" w:rsidDel="00000000" w:rsidP="00000000" w:rsidRDefault="00000000" w:rsidRPr="00000000" w14:paraId="000002DC">
      <w:pPr>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u w:val="single"/>
          <w:rtl w:val="0"/>
        </w:rPr>
        <w:t xml:space="preserve">Tableau 4</w:t>
      </w:r>
      <w:r w:rsidDel="00000000" w:rsidR="00000000" w:rsidRPr="00000000">
        <w:rPr>
          <w:rFonts w:ascii="Calibri" w:cs="Calibri" w:eastAsia="Calibri" w:hAnsi="Calibri"/>
          <w:rtl w:val="0"/>
        </w:rPr>
        <w:t xml:space="preserve"> : Canaux digitaux à disposition de la clientèle (tableau comparatif de services clients)</w:t>
      </w:r>
    </w:p>
    <w:p w:rsidR="00000000" w:rsidDel="00000000" w:rsidP="00000000" w:rsidRDefault="00000000" w:rsidRPr="00000000" w14:paraId="000002DD">
      <w:pPr>
        <w:spacing w:after="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3"/>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2"/>
        <w:gridCol w:w="1512"/>
        <w:gridCol w:w="1512"/>
        <w:gridCol w:w="1512"/>
        <w:gridCol w:w="1512"/>
        <w:gridCol w:w="1512"/>
        <w:tblGridChange w:id="0">
          <w:tblGrid>
            <w:gridCol w:w="1512"/>
            <w:gridCol w:w="1512"/>
            <w:gridCol w:w="1512"/>
            <w:gridCol w:w="1512"/>
            <w:gridCol w:w="1512"/>
            <w:gridCol w:w="1512"/>
          </w:tblGrid>
        </w:tblGridChange>
      </w:tblGrid>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Téléphone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after="0" w:line="276"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after="0" w:line="276"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Réseaux sociaux</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FAQ (écrit)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after="0" w:line="276" w:lineRule="auto"/>
              <w:ind w:left="0" w:right="0" w:firstLine="0"/>
              <w:jc w:val="center"/>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FAQ (vidéo)</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Chatbot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Appel vidéo</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Formulaire de contact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Centre d’aide en ligne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tl w:val="0"/>
              </w:rPr>
            </w:r>
          </w:p>
        </w:tc>
      </w:tr>
    </w:tbl>
    <w:p w:rsidR="00000000" w:rsidDel="00000000" w:rsidP="00000000" w:rsidRDefault="00000000" w:rsidRPr="00000000" w14:paraId="0000031A">
      <w:pPr>
        <w:spacing w:after="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31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Look&amp;Fin met à disposition plusieurs canaux digitaux afin que les clients puissent entrer en contact avec le service client. Les principaux canaux proposés sont le téléphone, l’email, les réseaux sociaux (Facebook, Twitter, Linkedin et Instagram), le formulaire de contact et les Foire aux questions sous forme de vidéos et sous forme écrite. Grâce à l’observation directe effectuée durant notre stage au sein de Look&amp;Fin, nous avons pu identifier quatre canaux digitaux utilisés par le département du “Customer Happiness”: le téléphone, l’email, le formulaire de contact et les FAQ. Par après, nous avons également appris que les clients de Look&amp;Fin ont la possibilité d'interagir avec le service clientèle via Facebook, Twitter, Linkedin et Instagram. En matière de réseaux sociaux, Dereymaeker (2023) et Keuterickx (2023) soulignent que les clients privilégient de manière générale la plateforme Facebook pour poser leurs questions. </w:t>
      </w:r>
    </w:p>
    <w:p w:rsidR="00000000" w:rsidDel="00000000" w:rsidP="00000000" w:rsidRDefault="00000000" w:rsidRPr="00000000" w14:paraId="0000031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1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début du mois d’avril 2023, Look&amp;Fin a introduit les FAQ filmées sur sa plateforme, une toute nouvelle fonctionnalité pour l’entreprise. “</w:t>
      </w:r>
      <w:r w:rsidDel="00000000" w:rsidR="00000000" w:rsidRPr="00000000">
        <w:rPr>
          <w:rFonts w:ascii="Calibri" w:cs="Calibri" w:eastAsia="Calibri" w:hAnsi="Calibri"/>
          <w:i w:val="1"/>
          <w:rtl w:val="0"/>
        </w:rPr>
        <w:t xml:space="preserve">Donc j'ai fait, il y a deux semaines, une vidéo où, en fait, je filme mon écran, je suis sur le site. Et on voit ma tête, donc je suis filmée. On me voit aussi dans un coin de la page et là, effectivement, on fait des FAQ filmés et donc j’en ai fait deux pour le moment qui sont, comment s'inscrire et compléter son profil et comment s'inscrire en premium</w:t>
      </w:r>
      <w:r w:rsidDel="00000000" w:rsidR="00000000" w:rsidRPr="00000000">
        <w:rPr>
          <w:rFonts w:ascii="Calibri" w:cs="Calibri" w:eastAsia="Calibri" w:hAnsi="Calibri"/>
          <w:rtl w:val="0"/>
        </w:rPr>
        <w:t xml:space="preserve">” (Dereymaeker, 2023). De cette manière, grâce à son service de FAQ filmées, Look&amp;Fin permet à ses clients de visualiser des vidéos courtes, lesquelles répondent aux questions les plus fréquemment posées.</w:t>
      </w:r>
    </w:p>
    <w:p w:rsidR="00000000" w:rsidDel="00000000" w:rsidP="00000000" w:rsidRDefault="00000000" w:rsidRPr="00000000" w14:paraId="0000031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1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Lors de notre entretien avec Louise Dereymaeker en avril 2023, Look&amp;Fin était en train de travailler sur l'implantation d'un nouveau canal de communication digitale, à savoir le chatbot ou, en français, agent conversationnel. “</w:t>
      </w:r>
      <w:r w:rsidDel="00000000" w:rsidR="00000000" w:rsidRPr="00000000">
        <w:rPr>
          <w:rFonts w:ascii="Calibri" w:cs="Calibri" w:eastAsia="Calibri" w:hAnsi="Calibri"/>
          <w:i w:val="1"/>
          <w:rtl w:val="0"/>
        </w:rPr>
        <w:t xml:space="preserve">Help Scout [plateforme d’email] propose le chatbot Beacon [nom du chatbot] et donc on est en train d’y travailler, on est en train de créer toute la bibliothèque d’articles [...] c’est vraiment comme l’email mais sauf que c’est immédiat, les personnes posent leurs questions et le chatbot propose la réponse</w:t>
      </w:r>
      <w:r w:rsidDel="00000000" w:rsidR="00000000" w:rsidRPr="00000000">
        <w:rPr>
          <w:rFonts w:ascii="Calibri" w:cs="Calibri" w:eastAsia="Calibri" w:hAnsi="Calibri"/>
          <w:rtl w:val="0"/>
        </w:rPr>
        <w:t xml:space="preserve">” (Dereymaeker, 2023).</w:t>
      </w:r>
    </w:p>
    <w:p w:rsidR="00000000" w:rsidDel="00000000" w:rsidP="00000000" w:rsidRDefault="00000000" w:rsidRPr="00000000" w14:paraId="0000032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Qu'en est-il des autres fintechs interrogées ? Chez Crowd'In, les clients peuvent utiliser quatre canaux digitaux différents. “</w:t>
      </w:r>
      <w:r w:rsidDel="00000000" w:rsidR="00000000" w:rsidRPr="00000000">
        <w:rPr>
          <w:rFonts w:ascii="Calibri" w:cs="Calibri" w:eastAsia="Calibri" w:hAnsi="Calibri"/>
          <w:i w:val="1"/>
          <w:rtl w:val="0"/>
        </w:rPr>
        <w:t xml:space="preserve">C’est principalement Messenger donc Facebook, l’email et téléphone</w:t>
      </w:r>
      <w:r w:rsidDel="00000000" w:rsidR="00000000" w:rsidRPr="00000000">
        <w:rPr>
          <w:rFonts w:ascii="Calibri" w:cs="Calibri" w:eastAsia="Calibri" w:hAnsi="Calibri"/>
          <w:rtl w:val="0"/>
        </w:rPr>
        <w:t xml:space="preserve">” (D’Ippolito, 2023). Tout comme Look&amp;Fin les canaux majeurs sont le courriel, le téléphone ainsi que les réseaux sociaux, en particulier, Messenger pour le cas de Crowd’In. Il est également possible de remplir un formulaire de contact. Une fois le formulaire complété et envoyé, le message est directement transmis au service client, appelé le “Customer Care”. Aussi, dans les mois à venir, la plateforme compte inclure une section FAQ (en texte) sur son site web (D’Ippolito, 2023).</w:t>
      </w:r>
    </w:p>
    <w:p w:rsidR="00000000" w:rsidDel="00000000" w:rsidP="00000000" w:rsidRDefault="00000000" w:rsidRPr="00000000" w14:paraId="00000322">
      <w:pPr>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Spreds, les clients ont également la possibilité d’entrer en contact avec le service client par courrier électronique ou par téléphone et ont, par ailleurs, accès à la section FAQ sur le site. La plupart des interactions se fait par courrier électronique plutôt que par téléphone. Une particularité de la fintech Spreds est que les clients peuvent également entrer en contact avec le service client par appel vidéo en prenant rendez-vous par email. Les appels vidéos s’effectuent à travers la plateforme Google Meet offrant ainsi aux investisseurs et aux porteurs de projets la possibilité d’avoir un entretien avec le service client (Nigro, 23023). </w:t>
      </w:r>
    </w:p>
    <w:p w:rsidR="00000000" w:rsidDel="00000000" w:rsidP="00000000" w:rsidRDefault="00000000" w:rsidRPr="00000000" w14:paraId="0000032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Oliver Sandras, Chef d’équipe du point commercial chez Mozzeno met l’accent sur la plateforme de Mozzeno ou les clients ont leurs profils en ligne. Pour Sandras, la plateforme digitale “</w:t>
      </w:r>
      <w:r w:rsidDel="00000000" w:rsidR="00000000" w:rsidRPr="00000000">
        <w:rPr>
          <w:rFonts w:ascii="Calibri" w:cs="Calibri" w:eastAsia="Calibri" w:hAnsi="Calibri"/>
          <w:i w:val="1"/>
          <w:rtl w:val="0"/>
        </w:rPr>
        <w:t xml:space="preserve">donne un bon suivi par rapport à où on en est dans la demande et où en est le client</w:t>
      </w:r>
      <w:r w:rsidDel="00000000" w:rsidR="00000000" w:rsidRPr="00000000">
        <w:rPr>
          <w:rFonts w:ascii="Calibri" w:cs="Calibri" w:eastAsia="Calibri" w:hAnsi="Calibri"/>
          <w:rtl w:val="0"/>
        </w:rPr>
        <w:t xml:space="preserve">” (Sandras, 2023). Les FAQ internes : le client a la possibilité de poser une question dans la barre de recherche de la section FAQ, et généralement, des réponses rédigées spécifiquement à cet égard sont proposées. Il y a également les emails, le téléphone, les réseaux (Facebook et Twitter), formulaires de contact. Mozzeno propose aussi le chatbot qui propose des réponses aux questions sélectionnées par le client. </w:t>
      </w:r>
    </w:p>
    <w:p w:rsidR="00000000" w:rsidDel="00000000" w:rsidP="00000000" w:rsidRDefault="00000000" w:rsidRPr="00000000" w14:paraId="0000032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Leetchi utilise les emails, le chat en direct sur leur site internet, les réseaux sociaux, les FAQ, le chatbot, le téléphone et le formulaire de contact. Une des caractéristiques distinctives de Leetchi est que la plateforme dispose d’un centre d’aide en ligne qui regroupe une collection d'articles, de guides et de tutoriels afin d'aider les clients à se familiariser avec la plateforme et à l'utiliser de manière optimale.</w:t>
      </w:r>
    </w:p>
    <w:p w:rsidR="00000000" w:rsidDel="00000000" w:rsidP="00000000" w:rsidRDefault="00000000" w:rsidRPr="00000000" w14:paraId="0000032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Réactivité à travers les différents canaux : </w:t>
      </w:r>
    </w:p>
    <w:p w:rsidR="00000000" w:rsidDel="00000000" w:rsidP="00000000" w:rsidRDefault="00000000" w:rsidRPr="00000000" w14:paraId="0000032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Crowd’In essaie de répondre le plus vite possible aux clients à travers les différents canaux disponibles pour interagir avec le service client. “</w:t>
      </w:r>
      <w:r w:rsidDel="00000000" w:rsidR="00000000" w:rsidRPr="00000000">
        <w:rPr>
          <w:rFonts w:ascii="Calibri" w:cs="Calibri" w:eastAsia="Calibri" w:hAnsi="Calibri"/>
          <w:i w:val="1"/>
          <w:rtl w:val="0"/>
        </w:rPr>
        <w:t xml:space="preserve">L'objectif c'est de répondre rapidement et facilement aux personnes qui nous posent une question</w:t>
      </w:r>
      <w:r w:rsidDel="00000000" w:rsidR="00000000" w:rsidRPr="00000000">
        <w:rPr>
          <w:rFonts w:ascii="Calibri" w:cs="Calibri" w:eastAsia="Calibri" w:hAnsi="Calibri"/>
          <w:rtl w:val="0"/>
        </w:rPr>
        <w:t xml:space="preserve">” (D’Ippolito, 2023). </w:t>
      </w:r>
    </w:p>
    <w:p w:rsidR="00000000" w:rsidDel="00000000" w:rsidP="00000000" w:rsidRDefault="00000000" w:rsidRPr="00000000" w14:paraId="0000032B">
      <w:pPr>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le téléphone et le courrier électronique, Crowd’In met tout en œuvre pour que les clients puissent “</w:t>
      </w:r>
      <w:r w:rsidDel="00000000" w:rsidR="00000000" w:rsidRPr="00000000">
        <w:rPr>
          <w:rFonts w:ascii="Calibri" w:cs="Calibri" w:eastAsia="Calibri" w:hAnsi="Calibri"/>
          <w:i w:val="1"/>
          <w:rtl w:val="0"/>
        </w:rPr>
        <w:t xml:space="preserve">avoir une réponse endéans les 24 heures</w:t>
      </w:r>
      <w:r w:rsidDel="00000000" w:rsidR="00000000" w:rsidRPr="00000000">
        <w:rPr>
          <w:rFonts w:ascii="Calibri" w:cs="Calibri" w:eastAsia="Calibri" w:hAnsi="Calibri"/>
          <w:rtl w:val="0"/>
        </w:rPr>
        <w:t xml:space="preserve">” (D’Ippolito, 2023). Au sujet du canal Messenger, le délai de réponse est légèrement plus long mais le service client de la plateforme tente de répondre aux messages le plus rapidement possible comme nous l’explique D’Ippolito (2023) : “</w:t>
      </w:r>
      <w:r w:rsidDel="00000000" w:rsidR="00000000" w:rsidRPr="00000000">
        <w:rPr>
          <w:rFonts w:ascii="Calibri" w:cs="Calibri" w:eastAsia="Calibri" w:hAnsi="Calibri"/>
          <w:i w:val="1"/>
          <w:rtl w:val="0"/>
        </w:rPr>
        <w:t xml:space="preserve">Et puis c'est souvent Messenger où là on a toujours un petit délai de réponse, notamment, mais on essaie de répondre le plus vite possible</w:t>
      </w:r>
      <w:r w:rsidDel="00000000" w:rsidR="00000000" w:rsidRPr="00000000">
        <w:rPr>
          <w:rFonts w:ascii="Calibri" w:cs="Calibri" w:eastAsia="Calibri" w:hAnsi="Calibri"/>
          <w:rtl w:val="0"/>
        </w:rPr>
        <w:t xml:space="preserve">”. </w:t>
      </w:r>
    </w:p>
    <w:p w:rsidR="00000000" w:rsidDel="00000000" w:rsidP="00000000" w:rsidRDefault="00000000" w:rsidRPr="00000000" w14:paraId="0000032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2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la plateforme Mozzeno, le service client de l’entreprise s’efforce de répondre rapidement aux requêtes des clients sur tous les canaux digitaux proposés, dans un délai de 24 heures, voire 48 heures maximum. </w:t>
      </w:r>
    </w:p>
    <w:p w:rsidR="00000000" w:rsidDel="00000000" w:rsidP="00000000" w:rsidRDefault="00000000" w:rsidRPr="00000000" w14:paraId="0000032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On a une réponse assez rapide, on essaie de viser quand même endéans les 24 heures, voire grand maximum, les 48 heures pour qu’une personne réponde à sa question</w:t>
      </w:r>
      <w:r w:rsidDel="00000000" w:rsidR="00000000" w:rsidRPr="00000000">
        <w:rPr>
          <w:rFonts w:ascii="Calibri" w:cs="Calibri" w:eastAsia="Calibri" w:hAnsi="Calibri"/>
          <w:rtl w:val="0"/>
        </w:rPr>
        <w:t xml:space="preserve">” (Sandras, 2023)</w:t>
      </w:r>
    </w:p>
    <w:p w:rsidR="00000000" w:rsidDel="00000000" w:rsidP="00000000" w:rsidRDefault="00000000" w:rsidRPr="00000000" w14:paraId="0000033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Les mails, les tickets [emails] en soi doivent être traités endéans les 24 heures</w:t>
      </w:r>
      <w:r w:rsidDel="00000000" w:rsidR="00000000" w:rsidRPr="00000000">
        <w:rPr>
          <w:rFonts w:ascii="Calibri" w:cs="Calibri" w:eastAsia="Calibri" w:hAnsi="Calibri"/>
          <w:rtl w:val="0"/>
        </w:rPr>
        <w:t xml:space="preserve">” (Sandras, 2023)</w:t>
      </w:r>
    </w:p>
    <w:p w:rsidR="00000000" w:rsidDel="00000000" w:rsidP="00000000" w:rsidRDefault="00000000" w:rsidRPr="00000000" w14:paraId="0000033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Donc, c'est vraiment [...] quelque chose à laquelle on attache de l'importance, c'est justement avoir une bonne prise d'appel [être disponible lors d’un appel téléphonique] pour [...] qu’on soit joignable pour les clients. Et c'est également de traiter au plus rapidement [...] c'est le barème qu'on met, donc pas plus de 24 heures</w:t>
      </w:r>
      <w:r w:rsidDel="00000000" w:rsidR="00000000" w:rsidRPr="00000000">
        <w:rPr>
          <w:rFonts w:ascii="Calibri" w:cs="Calibri" w:eastAsia="Calibri" w:hAnsi="Calibri"/>
          <w:rtl w:val="0"/>
        </w:rPr>
        <w:t xml:space="preserve">” (Sandras, 2023) </w:t>
      </w:r>
    </w:p>
    <w:p w:rsidR="00000000" w:rsidDel="00000000" w:rsidP="00000000" w:rsidRDefault="00000000" w:rsidRPr="00000000" w14:paraId="0000033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Sur les réseaux, c’est l’équipe du Marketing qui gère les questions des clients publiées sur Facebook. Lorsqu’il s'agit de questions plus complexes, l’équipe du Marketing fait parvenir ces questions au service client. Le service client de Mozzeno, nommé “Customer Care”, se charge alors de traiter ces questions au plus vite (Sandras, 2023). </w:t>
      </w:r>
    </w:p>
    <w:p w:rsidR="00000000" w:rsidDel="00000000" w:rsidP="00000000" w:rsidRDefault="00000000" w:rsidRPr="00000000" w14:paraId="0000033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les formulaires de contact, une fois que le client a soumis sa demande de prêt, “</w:t>
      </w:r>
      <w:r w:rsidDel="00000000" w:rsidR="00000000" w:rsidRPr="00000000">
        <w:rPr>
          <w:rFonts w:ascii="Calibri" w:cs="Calibri" w:eastAsia="Calibri" w:hAnsi="Calibri"/>
          <w:i w:val="1"/>
          <w:rtl w:val="0"/>
        </w:rPr>
        <w:t xml:space="preserve">endéans la journée, les 24 heures, il [le client] a une réponse</w:t>
      </w:r>
      <w:r w:rsidDel="00000000" w:rsidR="00000000" w:rsidRPr="00000000">
        <w:rPr>
          <w:rFonts w:ascii="Calibri" w:cs="Calibri" w:eastAsia="Calibri" w:hAnsi="Calibri"/>
          <w:rtl w:val="0"/>
        </w:rPr>
        <w:t xml:space="preserve">” (Sandras, 2023). Il se peut que le client ait une réponse le jour suivant au plus tard. “</w:t>
      </w:r>
      <w:r w:rsidDel="00000000" w:rsidR="00000000" w:rsidRPr="00000000">
        <w:rPr>
          <w:rFonts w:ascii="Calibri" w:cs="Calibri" w:eastAsia="Calibri" w:hAnsi="Calibri"/>
          <w:i w:val="1"/>
          <w:rtl w:val="0"/>
        </w:rPr>
        <w:t xml:space="preserve">Sur le formulaire de contact, toutes les données qu'ils [les clients] ont introduites. Ils ont le jour même ou le lendemain une réponse</w:t>
      </w:r>
      <w:r w:rsidDel="00000000" w:rsidR="00000000" w:rsidRPr="00000000">
        <w:rPr>
          <w:rFonts w:ascii="Calibri" w:cs="Calibri" w:eastAsia="Calibri" w:hAnsi="Calibri"/>
          <w:rtl w:val="0"/>
        </w:rPr>
        <w:t xml:space="preserve">” (Sandras, 2023). </w:t>
      </w:r>
    </w:p>
    <w:p w:rsidR="00000000" w:rsidDel="00000000" w:rsidP="00000000" w:rsidRDefault="00000000" w:rsidRPr="00000000" w14:paraId="00000339">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sujet de la cagnotte en ligne Leetchi, la plateforme gère les différents canaux en jouant sur la rapidité ainsi que la cohérence et la clarté des informations.</w:t>
      </w:r>
    </w:p>
    <w:p w:rsidR="00000000" w:rsidDel="00000000" w:rsidP="00000000" w:rsidRDefault="00000000" w:rsidRPr="00000000" w14:paraId="0000033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On fait en sorte de répondre rapidement aux demandes des clients par e-mail avec un délai de 24 heures maximum et de répondre de manière détaillée à leurs questions. Peu importe le canal utilisé, notre objectif est de fournir une réponse rapide, claire et exhaustive pour résoudre les problèmes des clients et répondre à leurs questions</w:t>
      </w:r>
      <w:r w:rsidDel="00000000" w:rsidR="00000000" w:rsidRPr="00000000">
        <w:rPr>
          <w:rFonts w:ascii="Calibri" w:cs="Calibri" w:eastAsia="Calibri" w:hAnsi="Calibri"/>
          <w:rtl w:val="0"/>
        </w:rPr>
        <w:t xml:space="preserve">”  (annexe 2).</w:t>
      </w:r>
    </w:p>
    <w:p w:rsidR="00000000" w:rsidDel="00000000" w:rsidP="00000000" w:rsidRDefault="00000000" w:rsidRPr="00000000" w14:paraId="0000033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3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On fait aussi en sorte de maintenir une communication cohérente sur tous les canaux donc les clients reçoivent des réponses et informations cohérentes peu importe le canal utilisé</w:t>
      </w:r>
      <w:r w:rsidDel="00000000" w:rsidR="00000000" w:rsidRPr="00000000">
        <w:rPr>
          <w:rFonts w:ascii="Calibri" w:cs="Calibri" w:eastAsia="Calibri" w:hAnsi="Calibri"/>
          <w:rtl w:val="0"/>
        </w:rPr>
        <w:t xml:space="preserve">” (annexe 2). </w:t>
      </w:r>
    </w:p>
    <w:p w:rsidR="00000000" w:rsidDel="00000000" w:rsidP="00000000" w:rsidRDefault="00000000" w:rsidRPr="00000000" w14:paraId="0000033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0"/>
          <w:i w:val="0"/>
          <w:smallCaps w:val="0"/>
          <w:strike w:val="0"/>
          <w:color w:val="666666"/>
          <w:sz w:val="28"/>
          <w:szCs w:val="28"/>
          <w:u w:val="none"/>
          <w:shd w:fill="auto" w:val="clear"/>
          <w:vertAlign w:val="baseline"/>
        </w:rPr>
      </w:pPr>
      <w:bookmarkStart w:colFirst="0" w:colLast="0" w:name="_heading=h.hl2871q3zo0v" w:id="49"/>
      <w:bookmarkEnd w:id="49"/>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3.2. Avantages des canaux digitaux</w:t>
      </w:r>
      <w:r w:rsidDel="00000000" w:rsidR="00000000" w:rsidRPr="00000000">
        <w:rPr>
          <w:rtl w:val="0"/>
        </w:rPr>
      </w:r>
    </w:p>
    <w:p w:rsidR="00000000" w:rsidDel="00000000" w:rsidP="00000000" w:rsidRDefault="00000000" w:rsidRPr="00000000" w14:paraId="0000034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avantages de quelques canaux digitaux ont été relevés par les personnes interrogées.</w:t>
      </w:r>
    </w:p>
    <w:p w:rsidR="00000000" w:rsidDel="00000000" w:rsidP="00000000" w:rsidRDefault="00000000" w:rsidRPr="00000000" w14:paraId="0000034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5</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Avantages de certains canaux digitaux suivant les différentes plateformes</w:t>
      </w:r>
    </w:p>
    <w:p w:rsidR="00000000" w:rsidDel="00000000" w:rsidP="00000000" w:rsidRDefault="00000000" w:rsidRPr="00000000" w14:paraId="00000342">
      <w:pPr>
        <w:spacing w:after="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1860"/>
        <w:gridCol w:w="1500"/>
        <w:gridCol w:w="1500"/>
        <w:gridCol w:w="1500"/>
        <w:gridCol w:w="1500"/>
        <w:tblGridChange w:id="0">
          <w:tblGrid>
            <w:gridCol w:w="1140"/>
            <w:gridCol w:w="1860"/>
            <w:gridCol w:w="1500"/>
            <w:gridCol w:w="1500"/>
            <w:gridCol w:w="1500"/>
            <w:gridCol w:w="1500"/>
          </w:tblGrid>
        </w:tblGridChange>
      </w:tblGrid>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after="0" w:line="276" w:lineRule="auto"/>
              <w:ind w:left="0" w:right="0" w:firstLine="0"/>
              <w:jc w:val="center"/>
              <w:rPr>
                <w:rFonts w:ascii="Calibri" w:cs="Calibri" w:eastAsia="Calibri" w:hAnsi="Calibri"/>
                <w:sz w:val="22"/>
                <w:szCs w:val="22"/>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Téléphone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-Réponses immédiates</w:t>
            </w:r>
          </w:p>
          <w:p w:rsidR="00000000" w:rsidDel="00000000" w:rsidP="00000000" w:rsidRDefault="00000000" w:rsidRPr="00000000" w14:paraId="0000034B">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-Résolution rapide du problème</w:t>
            </w:r>
          </w:p>
          <w:p w:rsidR="00000000" w:rsidDel="00000000" w:rsidP="00000000" w:rsidRDefault="00000000" w:rsidRPr="00000000" w14:paraId="0000034C">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-Possibilité de poser des questions supplémentaires</w:t>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-Résolution rapide du problème</w:t>
            </w:r>
          </w:p>
          <w:p w:rsidR="00000000" w:rsidDel="00000000" w:rsidP="00000000" w:rsidRDefault="00000000" w:rsidRPr="00000000" w14:paraId="0000034E">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-Simple d’utilisation</w:t>
            </w:r>
          </w:p>
          <w:p w:rsidR="00000000" w:rsidDel="00000000" w:rsidP="00000000" w:rsidRDefault="00000000" w:rsidRPr="00000000" w14:paraId="0000034F">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-Facilité d’accès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-Résolution rapide du problème</w:t>
            </w:r>
          </w:p>
          <w:p w:rsidR="00000000" w:rsidDel="00000000" w:rsidP="00000000" w:rsidRDefault="00000000" w:rsidRPr="00000000" w14:paraId="00000351">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-Rétention des clients exigeants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-Amélioration de  la proximité entre le client et l’agent du service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 rapide et personnelle</w:t>
            </w:r>
          </w:p>
          <w:p w:rsidR="00000000" w:rsidDel="00000000" w:rsidP="00000000" w:rsidRDefault="00000000" w:rsidRPr="00000000" w14:paraId="00000354">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-Utile pour les problèmes complexes</w:t>
            </w:r>
          </w:p>
          <w:p w:rsidR="00000000" w:rsidDel="00000000" w:rsidP="00000000" w:rsidRDefault="00000000" w:rsidRPr="00000000" w14:paraId="00000355">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-Conservation d'une trace écrite</w:t>
            </w:r>
          </w:p>
          <w:p w:rsidR="00000000" w:rsidDel="00000000" w:rsidP="00000000" w:rsidRDefault="00000000" w:rsidRPr="00000000" w14:paraId="00000358">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-Résolution rapide</w:t>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-Simple d’utilisation</w:t>
            </w:r>
          </w:p>
          <w:p w:rsidR="00000000" w:rsidDel="00000000" w:rsidP="00000000" w:rsidRDefault="00000000" w:rsidRPr="00000000" w14:paraId="0000035A">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-Facilité d’accès</w:t>
            </w:r>
          </w:p>
          <w:p w:rsidR="00000000" w:rsidDel="00000000" w:rsidP="00000000" w:rsidRDefault="00000000" w:rsidRPr="00000000" w14:paraId="0000035B">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-Rapidité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-Envoi à tout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-Envoi à tout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Réseaux sociaux</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-Facilité d’accès</w:t>
            </w:r>
          </w:p>
          <w:p w:rsidR="00000000" w:rsidDel="00000000" w:rsidP="00000000" w:rsidRDefault="00000000" w:rsidRPr="00000000" w14:paraId="00000362">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-Rapidité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-Mise en évidence des réponses étant bénéfique à d'autres clients</w:t>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FAQ (écrite)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-Facilité d’accès</w:t>
            </w:r>
          </w:p>
          <w:p w:rsidR="00000000" w:rsidDel="00000000" w:rsidP="00000000" w:rsidRDefault="00000000" w:rsidRPr="00000000" w14:paraId="00000369">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-Rapidité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-Autonomie de l'expérience client</w:t>
            </w:r>
          </w:p>
          <w:p w:rsidR="00000000" w:rsidDel="00000000" w:rsidP="00000000" w:rsidRDefault="00000000" w:rsidRPr="00000000" w14:paraId="0000036D">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-Réduction de la charge de travail du service client</w:t>
            </w:r>
          </w:p>
        </w:tc>
      </w:tr>
      <w:tr>
        <w:trPr>
          <w:cantSplit w:val="0"/>
          <w:tblHeader w:val="0"/>
        </w:trPr>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Chatbot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-Obtention rapide de réponses</w:t>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after="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 instantanée et assistance immédiate pour les clients </w:t>
            </w:r>
          </w:p>
          <w:p w:rsidR="00000000" w:rsidDel="00000000" w:rsidP="00000000" w:rsidRDefault="00000000" w:rsidRPr="00000000" w14:paraId="00000374">
            <w:pPr>
              <w:widowControl w:val="0"/>
              <w:spacing w:after="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-Amélioration de l'interaction client - service client</w:t>
            </w:r>
          </w:p>
        </w:tc>
      </w:tr>
    </w:tbl>
    <w:p w:rsidR="00000000" w:rsidDel="00000000" w:rsidP="00000000" w:rsidRDefault="00000000" w:rsidRPr="00000000" w14:paraId="00000375">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37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les propos de Dereymaeker (2023) et Keuterickx (2023), le téléphone est efficace car il permet de résoudre directement le problème du client. En outre, il donne au client la possibilité de poser des questions complémentaires et d’obtenir des réponses immédiates tel que le rapporte Dereymaeker : “</w:t>
      </w:r>
      <w:r w:rsidDel="00000000" w:rsidR="00000000" w:rsidRPr="00000000">
        <w:rPr>
          <w:rFonts w:ascii="Calibri" w:cs="Calibri" w:eastAsia="Calibri" w:hAnsi="Calibri"/>
          <w:i w:val="1"/>
          <w:rtl w:val="0"/>
        </w:rPr>
        <w:t xml:space="preserve">Le téléphone permet d’avoir l’exhaustivité du ou des problèmes qui sont résolus</w:t>
      </w:r>
      <w:r w:rsidDel="00000000" w:rsidR="00000000" w:rsidRPr="00000000">
        <w:rPr>
          <w:rFonts w:ascii="Calibri" w:cs="Calibri" w:eastAsia="Calibri" w:hAnsi="Calibri"/>
          <w:rtl w:val="0"/>
        </w:rPr>
        <w:t xml:space="preserve">” (Dereymaeker, 2023). </w:t>
      </w:r>
    </w:p>
    <w:p w:rsidR="00000000" w:rsidDel="00000000" w:rsidP="00000000" w:rsidRDefault="00000000" w:rsidRPr="00000000" w14:paraId="0000037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7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À propos des emails, Dereymaeker (2023) note qu'ils se révèlent efficaces puisqu'ils permettent de garder une trace écrite de toutes les communications entre le client et l’entreprise, ce qui facilite le suivi des questions, requêtes ou problèmes antérieurs. De plus, elle souligne également l’efficacité de ce canal en faisant référence aux analyses statistiques des emails du “Customer Happiness” venant de la plateforme Help Scout. Ces analyses mentionnent, ces douze derniers mois, à compter du moment où l'entretien  avec madame Dereymaeker a été effectué, en date du 18 avril 2023, qu’en moyenne 81% des emails sont résolus en une seule réponse  (Dereymaeker, 2023). </w:t>
      </w:r>
    </w:p>
    <w:p w:rsidR="00000000" w:rsidDel="00000000" w:rsidP="00000000" w:rsidRDefault="00000000" w:rsidRPr="00000000" w14:paraId="00000379">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7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le chatbot qui était en cours d'implémentation sur la plateforme lors de l'entretien avec Louise Dereymaeker en avril, ce canal permet au client d’obtenir des réponses à ses questions de manière rapide (Dereymaeker, 2023).</w:t>
      </w:r>
    </w:p>
    <w:p w:rsidR="00000000" w:rsidDel="00000000" w:rsidP="00000000" w:rsidRDefault="00000000" w:rsidRPr="00000000" w14:paraId="0000037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7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Joseph D’Ippolito (2023), fondateur de la plateforme Crowd’In, le téléphone est efficace car il offre une solution rapide. En effet, “</w:t>
      </w:r>
      <w:r w:rsidDel="00000000" w:rsidR="00000000" w:rsidRPr="00000000">
        <w:rPr>
          <w:rFonts w:ascii="Calibri" w:cs="Calibri" w:eastAsia="Calibri" w:hAnsi="Calibri"/>
          <w:i w:val="1"/>
          <w:rtl w:val="0"/>
        </w:rPr>
        <w:t xml:space="preserve">les gens passent par ce canal pour aller beaucoup plus vite, pour avoir une réponse directe</w:t>
      </w:r>
      <w:r w:rsidDel="00000000" w:rsidR="00000000" w:rsidRPr="00000000">
        <w:rPr>
          <w:rFonts w:ascii="Calibri" w:cs="Calibri" w:eastAsia="Calibri" w:hAnsi="Calibri"/>
          <w:rtl w:val="0"/>
        </w:rPr>
        <w:t xml:space="preserve">” (D’Ippolito, 2023).  Ensuite, D’Ippolito ajoute de manière générale que les canaux digitaux utilisés par le service client de Crowd’In sont rapides et faciles d’accès. “</w:t>
      </w:r>
      <w:r w:rsidDel="00000000" w:rsidR="00000000" w:rsidRPr="00000000">
        <w:rPr>
          <w:rFonts w:ascii="Calibri" w:cs="Calibri" w:eastAsia="Calibri" w:hAnsi="Calibri"/>
          <w:i w:val="1"/>
          <w:rtl w:val="0"/>
        </w:rPr>
        <w:t xml:space="preserve">Pour nous, c'est que c'est direct quoi. [...] C'est assez rapide. Enfin encore une fois l'objectif c'est de répondre rapidement et facilement aux personnes qui nous posent une question et ces méthodes là, elles existent et elles sont assez faciles d'accès tant pour les porteurs de projets et contributeurs que pour nous, pour les gérer donc in fine, ça reste efficace</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37D">
      <w:pPr>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7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sein de Spreds, le téléphone est efficace car il permet d'être rapide dans la résolution des questions venant des clients. Il permet également de retenir les clients qui se montrent réticents ou exigeants afin de poursuivre les conversations qui prennent une tournure négative, ce en vue d’améliorer l’expérience client (Nigro, 2023). Nigro (2023) ajoute que les FAQ permettent aux clients de trouver des réponses à leurs interrogations parmi les réponses qui sont exposées ’conférant une certaine autonomie à la clientèle.</w:t>
      </w:r>
    </w:p>
    <w:p w:rsidR="00000000" w:rsidDel="00000000" w:rsidP="00000000" w:rsidRDefault="00000000" w:rsidRPr="00000000" w14:paraId="0000037F">
      <w:pPr>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8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Mozzeno, le téléphone est un moyen efficace pour le client car il favorise une proximité entre le client et l‘agent du Customer Care, tout en permettant au client “</w:t>
      </w:r>
      <w:r w:rsidDel="00000000" w:rsidR="00000000" w:rsidRPr="00000000">
        <w:rPr>
          <w:rFonts w:ascii="Calibri" w:cs="Calibri" w:eastAsia="Calibri" w:hAnsi="Calibri"/>
          <w:i w:val="1"/>
          <w:rtl w:val="0"/>
        </w:rPr>
        <w:t xml:space="preserve">de ne pas être juste confronté ou en contact avec quelque chose qui fonctionne de façon robotique donc ça c'est toujours bien d’avoir quelqu'un pour donner un humain derrière pour pouvoir interagir</w:t>
      </w:r>
      <w:r w:rsidDel="00000000" w:rsidR="00000000" w:rsidRPr="00000000">
        <w:rPr>
          <w:rFonts w:ascii="Calibri" w:cs="Calibri" w:eastAsia="Calibri" w:hAnsi="Calibri"/>
          <w:rtl w:val="0"/>
        </w:rPr>
        <w:t xml:space="preserve">”  (Sandras, 2023). De plus, les emails sont pratiques car ils permettent d’envoyer un message à tout moment (Sandras, 2023). </w:t>
      </w:r>
    </w:p>
    <w:p w:rsidR="00000000" w:rsidDel="00000000" w:rsidP="00000000" w:rsidRDefault="00000000" w:rsidRPr="00000000" w14:paraId="00000381">
      <w:pPr>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8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Jenet affirme que l’email offre aux clients la possibilité d’envoyer leur question ou leur demande suivant leur convenance. Ensuite, elle ajoute que les emails permettent au service client de prendre le temps nécessaire pour fournir des réponses complètes et claires au client  (annexe 2). </w:t>
      </w:r>
    </w:p>
    <w:p w:rsidR="00000000" w:rsidDel="00000000" w:rsidP="00000000" w:rsidRDefault="00000000" w:rsidRPr="00000000" w14:paraId="0000038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8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sa part, Jenet déclare que le téléphone “</w:t>
      </w:r>
      <w:r w:rsidDel="00000000" w:rsidR="00000000" w:rsidRPr="00000000">
        <w:rPr>
          <w:rFonts w:ascii="Calibri" w:cs="Calibri" w:eastAsia="Calibri" w:hAnsi="Calibri"/>
          <w:i w:val="1"/>
          <w:rtl w:val="0"/>
        </w:rPr>
        <w:t xml:space="preserve">permet une communication directe et personnelle entre nous [le service client de Leetchi] et les clients. C’est pratique pour les problèmes plus complexes qui demandent une explication détaillée ou une assistance en temps réel</w:t>
      </w:r>
      <w:r w:rsidDel="00000000" w:rsidR="00000000" w:rsidRPr="00000000">
        <w:rPr>
          <w:rFonts w:ascii="Calibri" w:cs="Calibri" w:eastAsia="Calibri" w:hAnsi="Calibri"/>
          <w:rtl w:val="0"/>
        </w:rPr>
        <w:t xml:space="preserve">”  (annexe 2). Concernant les FAQ, elles accordent aux clients la possibilité de résoudre certains problèmes sans l'assistance du service client, conférant ainsi une part d'autonomie du point de vue de l'expérience client, tout en réduisant la charge de travail du service client comme le note Jenet : “</w:t>
      </w:r>
      <w:r w:rsidDel="00000000" w:rsidR="00000000" w:rsidRPr="00000000">
        <w:rPr>
          <w:rFonts w:ascii="Calibri" w:cs="Calibri" w:eastAsia="Calibri" w:hAnsi="Calibri"/>
          <w:i w:val="1"/>
          <w:rtl w:val="0"/>
        </w:rPr>
        <w:t xml:space="preserve">Les FAQ permettent aux clients de résoudre certains problèmes par eux-mêmes sans avoir à nous [service client de Leetchi] contacter directement</w:t>
      </w:r>
      <w:r w:rsidDel="00000000" w:rsidR="00000000" w:rsidRPr="00000000">
        <w:rPr>
          <w:rFonts w:ascii="Calibri" w:cs="Calibri" w:eastAsia="Calibri" w:hAnsi="Calibri"/>
          <w:rtl w:val="0"/>
        </w:rPr>
        <w:t xml:space="preserve">”  (annexe 2). Quant aux réseaux sociaux, ils présentent l'avantage de vulgariser les réponses fournies par le service clientèle au commentaire publié par l'un ou l'autre client sur un média social. Les réponses ainsi vulgarisées bénéficient à d'autres clients exposées à des difficultés semblables : “</w:t>
      </w:r>
      <w:r w:rsidDel="00000000" w:rsidR="00000000" w:rsidRPr="00000000">
        <w:rPr>
          <w:rFonts w:ascii="Calibri" w:cs="Calibri" w:eastAsia="Calibri" w:hAnsi="Calibri"/>
          <w:i w:val="1"/>
          <w:rtl w:val="0"/>
        </w:rPr>
        <w:t xml:space="preserve">Les réseaux sociaux donc Facebook et Twitter offrent une plateforme publique dans laquelle les clients peuvent interagir avec nous, faire part de leurs préoccupations ou poser des questions. Les réponses sont publiques, donc ça donne de la visibilité aux réponses et ça peut profiter à d`autres clients qui rencontrent des problèmes similaires</w:t>
      </w:r>
      <w:r w:rsidDel="00000000" w:rsidR="00000000" w:rsidRPr="00000000">
        <w:rPr>
          <w:rFonts w:ascii="Calibri" w:cs="Calibri" w:eastAsia="Calibri" w:hAnsi="Calibri"/>
          <w:rtl w:val="0"/>
        </w:rPr>
        <w:t xml:space="preserve">” (annexe 2). Enfin, pour ce qui est du chatbot, Jenet affirme qu'il offre une communication instantanée ainsi qu’une assistance immédiate pour les clients ayant des questions urgentes. Aussi, le chatbot favorise l’interaction entre le client et le service client  (annexe 2). </w:t>
      </w:r>
    </w:p>
    <w:p w:rsidR="00000000" w:rsidDel="00000000" w:rsidP="00000000" w:rsidRDefault="00000000" w:rsidRPr="00000000" w14:paraId="0000038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txa2zsk8ewjc" w:id="50"/>
      <w:bookmarkEnd w:id="50"/>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3.3. Adaptation aux préférences des clients en termes de canaux digitaux</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6</w:t>
      </w:r>
      <w:r w:rsidDel="00000000" w:rsidR="00000000" w:rsidRPr="00000000">
        <w:rPr>
          <w:rFonts w:ascii="Calibri" w:cs="Calibri" w:eastAsia="Calibri" w:hAnsi="Calibri"/>
          <w:rtl w:val="0"/>
        </w:rPr>
        <w:t xml:space="preserve"> : Adaptation en matière de canaux digitaux, suivant les préférences de la clientèle  </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125"/>
        <w:tblGridChange w:id="0">
          <w:tblGrid>
            <w:gridCol w:w="1875"/>
            <w:gridCol w:w="7125"/>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Plateforme</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ab/>
              <w:t xml:space="preserve">Adaptation suivant les préférences des clients</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numPr>
                <w:ilvl w:val="0"/>
                <w:numId w:val="4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Plusieurs canaux digitaux mis à la disposition de la clientèle </w:t>
            </w:r>
          </w:p>
          <w:p w:rsidR="00000000" w:rsidDel="00000000" w:rsidP="00000000" w:rsidRDefault="00000000" w:rsidRPr="00000000" w14:paraId="0000038C">
            <w:pPr>
              <w:widowControl w:val="0"/>
              <w:numPr>
                <w:ilvl w:val="0"/>
                <w:numId w:val="2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 privilégié plutôt que les appels téléphoniques</w:t>
            </w:r>
          </w:p>
          <w:p w:rsidR="00000000" w:rsidDel="00000000" w:rsidP="00000000" w:rsidRDefault="00000000" w:rsidRPr="00000000" w14:paraId="0000038D">
            <w:pPr>
              <w:widowControl w:val="0"/>
              <w:numPr>
                <w:ilvl w:val="0"/>
                <w:numId w:val="2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Mise en place de FAQ sous forme de vidéos et d’un chatbot (Beacon)</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numPr>
                <w:ilvl w:val="0"/>
                <w:numId w:val="4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Plusieurs canaux digitaux mis à la disposition de la clientèle </w:t>
            </w:r>
          </w:p>
          <w:p w:rsidR="00000000" w:rsidDel="00000000" w:rsidP="00000000" w:rsidRDefault="00000000" w:rsidRPr="00000000" w14:paraId="00000390">
            <w:pPr>
              <w:widowControl w:val="0"/>
              <w:numPr>
                <w:ilvl w:val="0"/>
                <w:numId w:val="4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Mise en place prévue d’une FAQ sur son 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numPr>
                <w:ilvl w:val="0"/>
                <w:numId w:val="1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Plusieurs canaux digitaux mis à la disposition de la clientèle </w:t>
            </w:r>
          </w:p>
          <w:p w:rsidR="00000000" w:rsidDel="00000000" w:rsidP="00000000" w:rsidRDefault="00000000" w:rsidRPr="00000000" w14:paraId="00000393">
            <w:pPr>
              <w:widowControl w:val="0"/>
              <w:numPr>
                <w:ilvl w:val="0"/>
                <w:numId w:val="1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 privilégié plutôt que les appels téléphoniques</w:t>
            </w:r>
          </w:p>
          <w:p w:rsidR="00000000" w:rsidDel="00000000" w:rsidP="00000000" w:rsidRDefault="00000000" w:rsidRPr="00000000" w14:paraId="00000394">
            <w:pPr>
              <w:widowControl w:val="0"/>
              <w:numPr>
                <w:ilvl w:val="0"/>
                <w:numId w:val="1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Possibilité d’adaptation si l’implémentation du nouveau canal est rapide et bénéfique sur le plan financier mais ne pas laisser le client s’imposer dans la décision de d’intégrer un canal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numPr>
                <w:ilvl w:val="0"/>
                <w:numId w:val="2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Plusieurs canaux digitaux mis la disposition de la clientèle, bien que le site internet soit privilégié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numPr>
                <w:ilvl w:val="0"/>
                <w:numId w:val="1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Plusieurs canaux digitaux mis à la disposition de la clientèle </w:t>
            </w:r>
          </w:p>
          <w:p w:rsidR="00000000" w:rsidDel="00000000" w:rsidP="00000000" w:rsidRDefault="00000000" w:rsidRPr="00000000" w14:paraId="00000399">
            <w:pPr>
              <w:widowControl w:val="0"/>
              <w:numPr>
                <w:ilvl w:val="0"/>
                <w:numId w:val="1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Suivi attentif des préférences des clients</w:t>
            </w:r>
          </w:p>
        </w:tc>
      </w:tr>
    </w:tbl>
    <w:p w:rsidR="00000000" w:rsidDel="00000000" w:rsidP="00000000" w:rsidRDefault="00000000" w:rsidRPr="00000000" w14:paraId="0000039A">
      <w:pPr>
        <w:spacing w:after="0" w:line="276" w:lineRule="auto"/>
        <w:ind w:left="0" w:right="0" w:firstLine="0"/>
        <w:jc w:val="left"/>
        <w:rPr/>
      </w:pPr>
      <w:r w:rsidDel="00000000" w:rsidR="00000000" w:rsidRPr="00000000">
        <w:rPr>
          <w:rtl w:val="0"/>
        </w:rPr>
      </w:r>
    </w:p>
    <w:p w:rsidR="00000000" w:rsidDel="00000000" w:rsidP="00000000" w:rsidRDefault="00000000" w:rsidRPr="00000000" w14:paraId="0000039B">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clients de Look&amp;Fin ont le choix de contacter le département du service client via le canal qu’ils préfèrent. D’après Dereymaeker (2023), “</w:t>
      </w:r>
      <w:r w:rsidDel="00000000" w:rsidR="00000000" w:rsidRPr="00000000">
        <w:rPr>
          <w:rFonts w:ascii="Calibri" w:cs="Calibri" w:eastAsia="Calibri" w:hAnsi="Calibri"/>
          <w:i w:val="1"/>
          <w:rtl w:val="0"/>
        </w:rPr>
        <w:t xml:space="preserve">les personnes choisissent leurs préférences à elles donc si elles veulent appeler, elles appellent, si elles veulent envoyer un message sur Facebook, elles envoient un message sur Facebook…</w:t>
      </w:r>
      <w:r w:rsidDel="00000000" w:rsidR="00000000" w:rsidRPr="00000000">
        <w:rPr>
          <w:rFonts w:ascii="Calibri" w:cs="Calibri" w:eastAsia="Calibri" w:hAnsi="Calibri"/>
          <w:rtl w:val="0"/>
        </w:rPr>
        <w:t xml:space="preserve">” (Dereymaeker, 2023).</w:t>
      </w:r>
    </w:p>
    <w:p w:rsidR="00000000" w:rsidDel="00000000" w:rsidP="00000000" w:rsidRDefault="00000000" w:rsidRPr="00000000" w14:paraId="0000039C">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 début du mois d'avril 2023, Look&amp;Fin a introduit, pour les prêteurs, des FAQ sous forme de vidéos afin de répondre aux besoins des clients ayant une préférence pour les supports visuels plutôt qu'écrits comme l'explique Dereymaeker (2023) : “</w:t>
      </w:r>
      <w:r w:rsidDel="00000000" w:rsidR="00000000" w:rsidRPr="00000000">
        <w:rPr>
          <w:rFonts w:ascii="Calibri" w:cs="Calibri" w:eastAsia="Calibri" w:hAnsi="Calibri"/>
          <w:i w:val="1"/>
          <w:rtl w:val="0"/>
        </w:rPr>
        <w:t xml:space="preserve">L'idée c'est effectivement d'en faire plusieurs parce qu'il y a des gens qui aiment aussi ce genre de format</w:t>
      </w:r>
      <w:r w:rsidDel="00000000" w:rsidR="00000000" w:rsidRPr="00000000">
        <w:rPr>
          <w:rFonts w:ascii="Calibri" w:cs="Calibri" w:eastAsia="Calibri" w:hAnsi="Calibri"/>
          <w:rtl w:val="0"/>
        </w:rPr>
        <w:t xml:space="preserve">” (Dereymaeker, 2023). À travers cette démarche, l'entreprise s’est adaptée aux préférences de sa clientèle en matière de canaux digitaux. En outre, peu de temps après la publication des FAQ filmées, Look&amp;Fin a introduit le chatbot Beacon pour permettre aux clients d’obtenir des réponses à leurs questions directement sur le site, sans avoir à chercher la rubrique FAQ sur le site, étant donné que le chatbot est accessible en permanence au bas du site à droite (Dereymaeker, 2023).</w:t>
      </w:r>
    </w:p>
    <w:p w:rsidR="00000000" w:rsidDel="00000000" w:rsidP="00000000" w:rsidRDefault="00000000" w:rsidRPr="00000000" w14:paraId="0000039D">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Toutefois, le service client n'a pas toujours la possibilité de s’ajuster aux préférences des clients. À titre illustratif, Louise Dereymaeker donne deux exemples. Premièrement, elle aborde le cas où un prêteur aimerait recevoir, par SMS, les informations sur les remboursements qu’il percevra. D’après  Dereymaeker, ce n’est pas possible d’intégrer les SMS comme canal au sein du service client car cela représenterait une charge de travail supplémentaire pour le service mais également une contrainte en matière de délai de réponse (Dereymaeker, 2023). Deuxièmement, elle explique le cas d’une personne âgée privilégiant les appels téléphoniques plutôt que les emails. Il arrive que ce client soit désorienté car il a reçu un email annonçant un remboursement anticipé, mais son fils, qui gère sa boîte de réception, ne vérifie pas régulièrement ses messages. D'autre part, il importe pour le département de garder des preuves écrites. En effet, “</w:t>
      </w:r>
      <w:r w:rsidDel="00000000" w:rsidR="00000000" w:rsidRPr="00000000">
        <w:rPr>
          <w:rFonts w:ascii="Calibri" w:cs="Calibri" w:eastAsia="Calibri" w:hAnsi="Calibri"/>
          <w:i w:val="1"/>
          <w:rtl w:val="0"/>
        </w:rPr>
        <w:t xml:space="preserve">en termes de traces, c’est évident quand on annonce un remboursement anticipé, il faut qu’on ait une trace et donc on envoie un email</w:t>
      </w:r>
      <w:r w:rsidDel="00000000" w:rsidR="00000000" w:rsidRPr="00000000">
        <w:rPr>
          <w:rFonts w:ascii="Calibri" w:cs="Calibri" w:eastAsia="Calibri" w:hAnsi="Calibri"/>
          <w:rtl w:val="0"/>
        </w:rPr>
        <w:t xml:space="preserve">” (Dereymaeker, 2023). Ainsi, dans certains cas, ce n’est pas possible de s’adapter aux choix de la clientèle en toutes circonstances.</w:t>
      </w:r>
    </w:p>
    <w:p w:rsidR="00000000" w:rsidDel="00000000" w:rsidP="00000000" w:rsidRDefault="00000000" w:rsidRPr="00000000" w14:paraId="0000039E">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Crowd’In, l’entreprise essaie de s'adapter suivant les préférences des clients en mettant plusieurs canaux à leur disposition. Toutefois, comme l'affirme D’Ippolito, (2023) les canaux sont en quelque sorte tout de même imposés par l’entreprise : “</w:t>
      </w:r>
      <w:r w:rsidDel="00000000" w:rsidR="00000000" w:rsidRPr="00000000">
        <w:rPr>
          <w:rFonts w:ascii="Calibri" w:cs="Calibri" w:eastAsia="Calibri" w:hAnsi="Calibri"/>
          <w:i w:val="1"/>
          <w:rtl w:val="0"/>
        </w:rPr>
        <w:t xml:space="preserve">Disons que là, on les [les canaux digitaux] a un peu imposés nous-même</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39F">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Malgré tout, Crowd’In prévoit de mettre en place, d'ici quelques mois, une rubrique de foire aux questions (FAQ) sur son site internet pour que les clients puissent avoir accès aux réponses des questions les plus fréquentes. “</w:t>
      </w:r>
      <w:r w:rsidDel="00000000" w:rsidR="00000000" w:rsidRPr="00000000">
        <w:rPr>
          <w:rFonts w:ascii="Calibri" w:cs="Calibri" w:eastAsia="Calibri" w:hAnsi="Calibri"/>
          <w:i w:val="1"/>
          <w:rtl w:val="0"/>
        </w:rPr>
        <w:t xml:space="preserve">La Foire aux questions, on va l’ajouter ici probablement, début de l’année académique prochaine</w:t>
      </w:r>
      <w:r w:rsidDel="00000000" w:rsidR="00000000" w:rsidRPr="00000000">
        <w:rPr>
          <w:rFonts w:ascii="Calibri" w:cs="Calibri" w:eastAsia="Calibri" w:hAnsi="Calibri"/>
          <w:rtl w:val="0"/>
        </w:rPr>
        <w:t xml:space="preserve">” (D’Ippolito, 2023). De cette manière, la plateforme essaie tout de même de s’adapter aux préférences de ses clients.</w:t>
      </w:r>
    </w:p>
    <w:p w:rsidR="00000000" w:rsidDel="00000000" w:rsidP="00000000" w:rsidRDefault="00000000" w:rsidRPr="00000000" w14:paraId="000003A0">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Spreds, l’email est le canal le plus privilégié en ce qu'il est très rapide. En réalité, le service client “</w:t>
      </w:r>
      <w:r w:rsidDel="00000000" w:rsidR="00000000" w:rsidRPr="00000000">
        <w:rPr>
          <w:rFonts w:ascii="Calibri" w:cs="Calibri" w:eastAsia="Calibri" w:hAnsi="Calibri"/>
          <w:i w:val="1"/>
          <w:rtl w:val="0"/>
        </w:rPr>
        <w:t xml:space="preserve">ne laisse jamais de client sans réponse : en moins de 24 heures donc il aura une réponse</w:t>
      </w:r>
      <w:r w:rsidDel="00000000" w:rsidR="00000000" w:rsidRPr="00000000">
        <w:rPr>
          <w:rFonts w:ascii="Calibri" w:cs="Calibri" w:eastAsia="Calibri" w:hAnsi="Calibri"/>
          <w:rtl w:val="0"/>
        </w:rPr>
        <w:t xml:space="preserve">” (Nigro, 2023). Aux yeux de l’entreprise, il est préférable pour les clients d’envoyer un email plutôt que d’appeler (Nigro, 2023). </w:t>
      </w:r>
    </w:p>
    <w:p w:rsidR="00000000" w:rsidDel="00000000" w:rsidP="00000000" w:rsidRDefault="00000000" w:rsidRPr="00000000" w14:paraId="000003A1">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Nigro (2023), si l’implémentation d’un nouveau canal est d'une part bénéfique sur le plan financier et qu'elle peut, d'autre part être mise en œuvre rapidement, l’entreprise peut s’adapter aux préférences des clients. Dans tous les cas, chez Spreds, en matière de canaux digitaux, il est préférable de ne pas se laisser influencer par la clientèle quant aux processus décisionnels “</w:t>
      </w:r>
      <w:r w:rsidDel="00000000" w:rsidR="00000000" w:rsidRPr="00000000">
        <w:rPr>
          <w:rFonts w:ascii="Calibri" w:cs="Calibri" w:eastAsia="Calibri" w:hAnsi="Calibri"/>
          <w:i w:val="1"/>
          <w:rtl w:val="0"/>
        </w:rPr>
        <w:t xml:space="preserve">C’est bien de toujours éduquer le client donc ne pas le laisser faire ce qu’il veut mais plutôt [d']’imposer [les canaux digitaux que Spreds propose]</w:t>
      </w:r>
      <w:r w:rsidDel="00000000" w:rsidR="00000000" w:rsidRPr="00000000">
        <w:rPr>
          <w:rFonts w:ascii="Calibri" w:cs="Calibri" w:eastAsia="Calibri" w:hAnsi="Calibri"/>
          <w:rtl w:val="0"/>
        </w:rPr>
        <w:t xml:space="preserve">” (Nigro, 2023). De cette manière, il faudrait plutôt imposer les canaux digitaux qui sont proposés au client. </w:t>
      </w:r>
    </w:p>
    <w:p w:rsidR="00000000" w:rsidDel="00000000" w:rsidP="00000000" w:rsidRDefault="00000000" w:rsidRPr="00000000" w14:paraId="000003A2">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à Mozzeno, la plateforme s'adapte aux préférences des clients en proposant plusieurs canaux digitaux. Notons, tout de même, que Mozzeno privilégie grandement sa plateforme digitale comparativement aux emails et au téléphone comme le rapporte Sandras : “</w:t>
      </w:r>
      <w:r w:rsidDel="00000000" w:rsidR="00000000" w:rsidRPr="00000000">
        <w:rPr>
          <w:rFonts w:ascii="Calibri" w:cs="Calibri" w:eastAsia="Calibri" w:hAnsi="Calibri"/>
          <w:i w:val="1"/>
          <w:rtl w:val="0"/>
        </w:rPr>
        <w:t xml:space="preserve">Ce qu’on privilégie le plus, c’est la plateforme digitale [...] on essaie de faire tout passer le plus possible sur la plateforme digitale</w:t>
      </w:r>
      <w:r w:rsidDel="00000000" w:rsidR="00000000" w:rsidRPr="00000000">
        <w:rPr>
          <w:rFonts w:ascii="Calibri" w:cs="Calibri" w:eastAsia="Calibri" w:hAnsi="Calibri"/>
          <w:rtl w:val="0"/>
        </w:rPr>
        <w:t xml:space="preserve">” (Sandras, 2023). “</w:t>
      </w:r>
      <w:r w:rsidDel="00000000" w:rsidR="00000000" w:rsidRPr="00000000">
        <w:rPr>
          <w:rFonts w:ascii="Calibri" w:cs="Calibri" w:eastAsia="Calibri" w:hAnsi="Calibri"/>
          <w:i w:val="1"/>
          <w:rtl w:val="0"/>
        </w:rPr>
        <w:t xml:space="preserve">Il y a d’une part la plateforme de Mozzeno donc chaque personne qui se connecte à Mozzeno, qui fait une demande, se crée directement un compte donc ils [les clients] ont tout à disposition [la plateforme de Mozzeno]</w:t>
      </w:r>
      <w:r w:rsidDel="00000000" w:rsidR="00000000" w:rsidRPr="00000000">
        <w:rPr>
          <w:rFonts w:ascii="Calibri" w:cs="Calibri" w:eastAsia="Calibri" w:hAnsi="Calibri"/>
          <w:rtl w:val="0"/>
        </w:rPr>
        <w:t xml:space="preserve">” (Sandras, 2023). En effet, l’entreprise met l’accent, pour les clients, sur l’utilisation du site internet en ce qu'il fournit les réponses à leurs questions. Si les clients ne parviennent pas à trouver les réponses souhaitées sur le site, ils peuvent, toutefois, contacter le service client par email ou téléphone (Sandras, 2023).</w:t>
      </w:r>
    </w:p>
    <w:p w:rsidR="00000000" w:rsidDel="00000000" w:rsidP="00000000" w:rsidRDefault="00000000" w:rsidRPr="00000000" w14:paraId="000003A3">
      <w:pPr>
        <w:spacing w:after="240" w:before="240" w:line="276" w:lineRule="auto"/>
        <w:ind w:left="0" w:right="0" w:firstLine="0"/>
        <w:rPr/>
      </w:pPr>
      <w:r w:rsidDel="00000000" w:rsidR="00000000" w:rsidRPr="00000000">
        <w:rPr>
          <w:rFonts w:ascii="Calibri" w:cs="Calibri" w:eastAsia="Calibri" w:hAnsi="Calibri"/>
          <w:rtl w:val="0"/>
        </w:rPr>
        <w:t xml:space="preserve">Enfin, tout comme Look&amp;Fin, Crowd’In, Spreds et Mozzeno, Leetchi s’adapte aux préférences des clients en proposant divers canaux digitaux. Comme l'indique Jenet, mettre plusieurs canaux à disposition des clients leur “</w:t>
      </w:r>
      <w:r w:rsidDel="00000000" w:rsidR="00000000" w:rsidRPr="00000000">
        <w:rPr>
          <w:rFonts w:ascii="Calibri" w:cs="Calibri" w:eastAsia="Calibri" w:hAnsi="Calibri"/>
          <w:i w:val="1"/>
          <w:rtl w:val="0"/>
        </w:rPr>
        <w:t xml:space="preserve">permet [...] de choisir le canal qui s’aligne le mieux à leurs préférences et à leurs habitudes en termes de communication</w:t>
      </w:r>
      <w:r w:rsidDel="00000000" w:rsidR="00000000" w:rsidRPr="00000000">
        <w:rPr>
          <w:rFonts w:ascii="Calibri" w:cs="Calibri" w:eastAsia="Calibri" w:hAnsi="Calibri"/>
          <w:rtl w:val="0"/>
        </w:rPr>
        <w:t xml:space="preserve">” (annexe 2). Ainsi, Leetchi essaie de suivre attentivement les préférences de ses clients en examinant les données d’utilisation, les retours d’information et les tendances. “</w:t>
      </w:r>
      <w:r w:rsidDel="00000000" w:rsidR="00000000" w:rsidRPr="00000000">
        <w:rPr>
          <w:rFonts w:ascii="Calibri" w:cs="Calibri" w:eastAsia="Calibri" w:hAnsi="Calibri"/>
          <w:i w:val="1"/>
          <w:rtl w:val="0"/>
        </w:rPr>
        <w:t xml:space="preserve">Cela nous aide à voir quels canaux sont les plus utilisés et appréciés par nos clients</w:t>
      </w:r>
      <w:r w:rsidDel="00000000" w:rsidR="00000000" w:rsidRPr="00000000">
        <w:rPr>
          <w:rFonts w:ascii="Calibri" w:cs="Calibri" w:eastAsia="Calibri" w:hAnsi="Calibri"/>
          <w:rtl w:val="0"/>
        </w:rPr>
        <w:t xml:space="preserve">” (annexe 2). </w:t>
      </w:r>
      <w:r w:rsidDel="00000000" w:rsidR="00000000" w:rsidRPr="00000000">
        <w:rPr>
          <w:rtl w:val="0"/>
        </w:rPr>
      </w:r>
    </w:p>
    <w:p w:rsidR="00000000" w:rsidDel="00000000" w:rsidP="00000000" w:rsidRDefault="00000000" w:rsidRPr="00000000" w14:paraId="000003A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t9t5xlkviosj" w:id="51"/>
      <w:bookmarkEnd w:id="51"/>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3.4. Fluidité de l’expérience client suite au passage d'un canal digital à l'autre</w:t>
      </w:r>
    </w:p>
    <w:p w:rsidR="00000000" w:rsidDel="00000000" w:rsidP="00000000" w:rsidRDefault="00000000" w:rsidRPr="00000000" w14:paraId="000003A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Lorsqu’un client passe d’un canal digital à l’autre, Look&amp;Fin, Crowd’In, Spreds, Mozzeno et Leetchi adoptent plusieurs approches pour assurer une expérience client fluide. Ci-près figure un tableau récapitulatif des méthodes utilisées par les plateformes étudiées.</w:t>
      </w:r>
    </w:p>
    <w:p w:rsidR="00000000" w:rsidDel="00000000" w:rsidP="00000000" w:rsidRDefault="00000000" w:rsidRPr="00000000" w14:paraId="000003A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A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7</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Approche adoptée afin de garantir une fluidité entre les canaux suivant les différentes plateformes</w:t>
      </w:r>
    </w:p>
    <w:p w:rsidR="00000000" w:rsidDel="00000000" w:rsidP="00000000" w:rsidRDefault="00000000" w:rsidRPr="00000000" w14:paraId="000003A8">
      <w:pPr>
        <w:spacing w:after="0" w:line="276" w:lineRule="auto"/>
        <w:ind w:left="0" w:right="0" w:firstLine="0"/>
        <w:rPr>
          <w:rFonts w:ascii="Calibri" w:cs="Calibri" w:eastAsia="Calibri" w:hAnsi="Calibri"/>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7680"/>
        <w:tblGridChange w:id="0">
          <w:tblGrid>
            <w:gridCol w:w="1320"/>
            <w:gridCol w:w="7680"/>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Plateforme</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Approche adoptée pour garantir une fluidité entre les canaux</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-Système de suivi des requêtes des clients pour assurer la fluidité</w:t>
            </w:r>
          </w:p>
          <w:p w:rsidR="00000000" w:rsidDel="00000000" w:rsidP="00000000" w:rsidRDefault="00000000" w:rsidRPr="00000000" w14:paraId="000003AD">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-Proposition au client de passer vers un autre canal digital</w:t>
            </w:r>
          </w:p>
          <w:p w:rsidR="00000000" w:rsidDel="00000000" w:rsidP="00000000" w:rsidRDefault="00000000" w:rsidRPr="00000000" w14:paraId="000003AE">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-Proposition au client de passer vers le canal digital le plus privilégié par le service client pour une réponse plus rapide </w:t>
            </w:r>
          </w:p>
          <w:p w:rsidR="00000000" w:rsidDel="00000000" w:rsidP="00000000" w:rsidRDefault="00000000" w:rsidRPr="00000000" w14:paraId="000003AF">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-Rapidité : traiter au plus vite la requête du client</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-Système de suivi des requêtes des clients pour éviter les interruptions lorsque le client passe d’un canal à un autre</w:t>
            </w:r>
          </w:p>
          <w:p w:rsidR="00000000" w:rsidDel="00000000" w:rsidP="00000000" w:rsidRDefault="00000000" w:rsidRPr="00000000" w14:paraId="000003B2">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-Proposition au client de passer vers un autre canal digital</w:t>
            </w:r>
          </w:p>
          <w:p w:rsidR="00000000" w:rsidDel="00000000" w:rsidP="00000000" w:rsidRDefault="00000000" w:rsidRPr="00000000" w14:paraId="000003B3">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-Maintien  de l’interaction de façon continue avec le client pour éviter les interruptions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En cas de questions légales ou techniques, le service client renvoie la question au service qualifié</w:t>
            </w:r>
          </w:p>
          <w:p w:rsidR="00000000" w:rsidDel="00000000" w:rsidP="00000000" w:rsidRDefault="00000000" w:rsidRPr="00000000" w14:paraId="000003B6">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-Proposition au client de passer vers le canal digital le plus privilégié pour une réponse plus rapide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-Système de suivi des requêtes des clients pour assurer la fluidité</w:t>
            </w:r>
          </w:p>
          <w:p w:rsidR="00000000" w:rsidDel="00000000" w:rsidP="00000000" w:rsidRDefault="00000000" w:rsidRPr="00000000" w14:paraId="000003B9">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-Rapidité : traiter au plus vite la requête du client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-Système de suivi des requêtes des clients pour assurer la fluidité</w:t>
            </w:r>
          </w:p>
          <w:p w:rsidR="00000000" w:rsidDel="00000000" w:rsidP="00000000" w:rsidRDefault="00000000" w:rsidRPr="00000000" w14:paraId="000003BC">
            <w:pPr>
              <w:widowControl w:val="0"/>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-Identifier rapidement le client et disposer d’informations de suivi </w:t>
            </w:r>
          </w:p>
        </w:tc>
      </w:tr>
    </w:tbl>
    <w:p w:rsidR="00000000" w:rsidDel="00000000" w:rsidP="00000000" w:rsidRDefault="00000000" w:rsidRPr="00000000" w14:paraId="000003BD">
      <w:pPr>
        <w:spacing w:after="0" w:line="276" w:lineRule="auto"/>
        <w:ind w:left="0" w:right="0" w:firstLine="0"/>
        <w:jc w:val="left"/>
        <w:rPr>
          <w:color w:val="434343"/>
        </w:rPr>
      </w:pPr>
      <w:r w:rsidDel="00000000" w:rsidR="00000000" w:rsidRPr="00000000">
        <w:rPr>
          <w:rtl w:val="0"/>
        </w:rPr>
      </w:r>
    </w:p>
    <w:p w:rsidR="00000000" w:rsidDel="00000000" w:rsidP="00000000" w:rsidRDefault="00000000" w:rsidRPr="00000000" w14:paraId="000003B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de Look&amp;Fin met en place un système de suivi des requêtes des clients afin de maintenir une expérience clientèle fluide lors du passage d’un canal digital à un autre comme nous l'explique Dereymaeker (2023) : “</w:t>
      </w:r>
      <w:r w:rsidDel="00000000" w:rsidR="00000000" w:rsidRPr="00000000">
        <w:rPr>
          <w:rFonts w:ascii="Calibri" w:cs="Calibri" w:eastAsia="Calibri" w:hAnsi="Calibri"/>
          <w:i w:val="1"/>
          <w:rtl w:val="0"/>
        </w:rPr>
        <w:t xml:space="preserve">Si par exemple, j’ai le client au téléphone et que je ne peux pas répondre tout de suite, je lui demande d’envoyer un email</w:t>
      </w:r>
      <w:r w:rsidDel="00000000" w:rsidR="00000000" w:rsidRPr="00000000">
        <w:rPr>
          <w:rFonts w:ascii="Calibri" w:cs="Calibri" w:eastAsia="Calibri" w:hAnsi="Calibri"/>
          <w:rtl w:val="0"/>
        </w:rPr>
        <w:t xml:space="preserve">” (Dereymaeker, 2023). Lorsqu’un client appelle le département, il se peut que l’agent du service client, notamment par manque de temps ou de disponibilité sur le moment même, propose au client d’envoyer un email. Traité dès que possible, l'email permettra en outre d’avoir une trace écrite au sujet de la requête du client, facilitant ainsi le suivi. Par contre, dans le cas d’un client transmettant un email reprenant une multitude de questions auxquelles il semble difficile de répondre par écrit, l’agent contacte le client par téléphone. Une note est dès lors rédigée au-dessus de l’email comme nous l'indique Dereymaeker (2023) : “</w:t>
      </w:r>
      <w:r w:rsidDel="00000000" w:rsidR="00000000" w:rsidRPr="00000000">
        <w:rPr>
          <w:rFonts w:ascii="Calibri" w:cs="Calibri" w:eastAsia="Calibri" w:hAnsi="Calibri"/>
          <w:i w:val="1"/>
          <w:rtl w:val="0"/>
        </w:rPr>
        <w:t xml:space="preserve">Je l’appelle et je mets une petite note dans l’email en mettant : “suivi fait par téléphone” et puis je l’archive</w:t>
      </w:r>
      <w:r w:rsidDel="00000000" w:rsidR="00000000" w:rsidRPr="00000000">
        <w:rPr>
          <w:rFonts w:ascii="Calibri" w:cs="Calibri" w:eastAsia="Calibri" w:hAnsi="Calibri"/>
          <w:rtl w:val="0"/>
        </w:rPr>
        <w:t xml:space="preserve">” (Dereymaeker, 2023). Pour finir, lors de notre observation en entreprise, nous avons pu constater que, quand un client contacte le Customer Happiness par téléphone mais que le service clientèle n'est pas accessible dans l'immédiat, il est invité à envoyer un email en vue d'obtenir une réponse plus rapide. Notons cela était couramment constaté à maintes occasions.</w:t>
      </w:r>
    </w:p>
    <w:p w:rsidR="00000000" w:rsidDel="00000000" w:rsidP="00000000" w:rsidRDefault="00000000" w:rsidRPr="00000000" w14:paraId="000003B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C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Ensuite, chez Crowd’In, lorsqu'un client passe d'un canal digital à l'autre, le Customer Care de l’entreprise veille à assurer un suivi direct afin de maintenir une continuité dans le contact clientèle. À titre d’exemple, quand un client appelle pour obtenir des réponses à ses questions, lesquelles se révèlent être relativement longues et détaillées, le Customer Care propose au client d’envoyer un email. Une conversation par email prend alors place en vue de poursuivre l’échange (D’Ippolito, 2023). D'autre part, si un client adresse un message par email, le service client planifie directement un appel téléphonique, non seulement afin de maintenir une fluidité dans l’expérience client, mais également en vue d'assurer une proximité avec le client comme l'indique D'Ippolito : “</w:t>
      </w:r>
      <w:r w:rsidDel="00000000" w:rsidR="00000000" w:rsidRPr="00000000">
        <w:rPr>
          <w:rFonts w:ascii="Calibri" w:cs="Calibri" w:eastAsia="Calibri" w:hAnsi="Calibri"/>
          <w:i w:val="1"/>
          <w:rtl w:val="0"/>
        </w:rPr>
        <w:t xml:space="preserve">Si quelqu'un laisse un message, on l’appelle directement, on ne le laisse pas dans le vide</w:t>
      </w:r>
      <w:r w:rsidDel="00000000" w:rsidR="00000000" w:rsidRPr="00000000">
        <w:rPr>
          <w:rFonts w:ascii="Calibri" w:cs="Calibri" w:eastAsia="Calibri" w:hAnsi="Calibri"/>
          <w:rtl w:val="0"/>
        </w:rPr>
        <w:t xml:space="preserve">” (D’Ippolito, 2023). Crowd’In joue donc sur la réactivité afin de garantir une expérience fluide lorsque le client change de canal digital.</w:t>
      </w:r>
    </w:p>
    <w:p w:rsidR="00000000" w:rsidDel="00000000" w:rsidP="00000000" w:rsidRDefault="00000000" w:rsidRPr="00000000" w14:paraId="000003C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C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Spreds, lorsqu’un client pose des questions d'ordre légal par exemple, celui qui est notamment chargé de répondre au téléphone, peut, par manque d’expertise, rediriger le client vers le service légal, en lui proposant d'envoyer un mail afin d'obtenir une réponse endéans les 24 heures. Parallèlement, l'agent prévient le Legal Manager, plus qualifié en matière juridique afin de le lui en informer. Cette démarche permet au client de passer d’un canal digital à un autre de manière fluide (Nigro, 2023). </w:t>
      </w:r>
    </w:p>
    <w:p w:rsidR="00000000" w:rsidDel="00000000" w:rsidP="00000000" w:rsidRDefault="00000000" w:rsidRPr="00000000" w14:paraId="000003C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C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Mozzeno, le maintien de la fluidité s'opère grâce à un système de notes insérées dans les emails en vue d'assurer le suivi des clients. Concrètement, lorsqu’un agent de Mozzeno traite les emails entrants du service client, il ajoute une note dans la conversation avec le numéro attribué. Ainsi, une fois que l'agent traite la demande, non seulement il accède directement au dossier du client mais il retrouve également l'historique complet des interactions avec le client reprenant une synthèse de toutes les notes à son sujet. “</w:t>
      </w:r>
      <w:r w:rsidDel="00000000" w:rsidR="00000000" w:rsidRPr="00000000">
        <w:rPr>
          <w:rFonts w:ascii="Calibri" w:cs="Calibri" w:eastAsia="Calibri" w:hAnsi="Calibri"/>
          <w:i w:val="1"/>
          <w:rtl w:val="0"/>
        </w:rPr>
        <w:t xml:space="preserve">Quand la personne qui traite les mails entrants sur la boite mail support@mozzeno.com, la personne va le [le mail] traiter mais avec une note dans le mail, elle va fermer le mail. Elle va mettre une note avec le numéro du mail dans les notes du dossier. Donc quand, au fait, un collègue, un employé, agent chez Mozzeno traite le dossier, directement il tombe sur le dossier du client avec tout l’overview des notes [...] qui ont été mises dans la liste donc c’est assez coordonné par rapport à ça</w:t>
      </w:r>
      <w:r w:rsidDel="00000000" w:rsidR="00000000" w:rsidRPr="00000000">
        <w:rPr>
          <w:rFonts w:ascii="Calibri" w:cs="Calibri" w:eastAsia="Calibri" w:hAnsi="Calibri"/>
          <w:rtl w:val="0"/>
        </w:rPr>
        <w:t xml:space="preserve">” (Sandras, 2023). De cette manière, grâce à ce système de suivi, le client ne doit pas répéter les informations à chaque changement de canal, ce qui assure une expérience fluide.</w:t>
      </w:r>
    </w:p>
    <w:p w:rsidR="00000000" w:rsidDel="00000000" w:rsidP="00000000" w:rsidRDefault="00000000" w:rsidRPr="00000000" w14:paraId="000003C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C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outre, toujours dans l'optique d'assurer la fluidité lors du passage d'un canal à l'autre et ainsi afin d'éviter toute interruption dans le contact client, Mozzeno joue sur la rapidité : “</w:t>
      </w:r>
      <w:r w:rsidDel="00000000" w:rsidR="00000000" w:rsidRPr="00000000">
        <w:rPr>
          <w:rFonts w:ascii="Calibri" w:cs="Calibri" w:eastAsia="Calibri" w:hAnsi="Calibri"/>
          <w:i w:val="1"/>
          <w:rtl w:val="0"/>
        </w:rPr>
        <w:t xml:space="preserve">Les mails doivent être traités endéans les 24 heures donc c’est quelque chose à laquelle on attache de l’importance et justement avoir une bonne prise d’appel [par téléphone] pour qu’on soit joignable pour les clients, c’est également traiter le plus rapidement sa demande [par email]</w:t>
      </w:r>
      <w:r w:rsidDel="00000000" w:rsidR="00000000" w:rsidRPr="00000000">
        <w:rPr>
          <w:rFonts w:ascii="Calibri" w:cs="Calibri" w:eastAsia="Calibri" w:hAnsi="Calibri"/>
          <w:rtl w:val="0"/>
        </w:rPr>
        <w:t xml:space="preserve">” (Sandras, 2023).</w:t>
      </w:r>
    </w:p>
    <w:p w:rsidR="00000000" w:rsidDel="00000000" w:rsidP="00000000" w:rsidRDefault="00000000" w:rsidRPr="00000000" w14:paraId="000003C7">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3C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chez Leetchi, lorsqu’un client passe d’un canal digital à un autre, l’agent du Customer Care procède tout d'abord à une identification avant de s'assurer de disposer des données de suivi du client afin qu'il n'ait pas répéter les informations essentielles. En outre, le service client recourt à un système de suivi en insérant des notes pour garantir la fluidité.  “</w:t>
      </w:r>
      <w:r w:rsidDel="00000000" w:rsidR="00000000" w:rsidRPr="00000000">
        <w:rPr>
          <w:rFonts w:ascii="Calibri" w:cs="Calibri" w:eastAsia="Calibri" w:hAnsi="Calibri"/>
          <w:i w:val="1"/>
          <w:rtl w:val="0"/>
        </w:rPr>
        <w:t xml:space="preserve">Dans ce cas, je vais mettre une note dans les emails à l’adresse du client ou je note “appel client, suivi à faire par e-mail” comme ça je sais que ce client avait appelé et que je devrai répondre à son e-mail au plus vite pour ne pas créer d'interruption dans son expérience client et donc assurer une fluidité</w:t>
      </w:r>
      <w:r w:rsidDel="00000000" w:rsidR="00000000" w:rsidRPr="00000000">
        <w:rPr>
          <w:rFonts w:ascii="Calibri" w:cs="Calibri" w:eastAsia="Calibri" w:hAnsi="Calibri"/>
          <w:rtl w:val="0"/>
        </w:rPr>
        <w:t xml:space="preserve">”  (annexe 2).</w:t>
      </w:r>
    </w:p>
    <w:p w:rsidR="00000000" w:rsidDel="00000000" w:rsidP="00000000" w:rsidRDefault="00000000" w:rsidRPr="00000000" w14:paraId="000003C9">
      <w:pPr>
        <w:spacing w:after="0" w:line="276" w:lineRule="auto"/>
        <w:ind w:left="0" w:right="0" w:firstLine="0"/>
        <w:jc w:val="left"/>
        <w:rPr>
          <w:color w:val="434343"/>
        </w:rPr>
      </w:pPr>
      <w:r w:rsidDel="00000000" w:rsidR="00000000" w:rsidRPr="00000000">
        <w:rPr>
          <w:rtl w:val="0"/>
        </w:rPr>
      </w:r>
    </w:p>
    <w:p w:rsidR="00000000" w:rsidDel="00000000" w:rsidP="00000000" w:rsidRDefault="00000000" w:rsidRPr="00000000" w14:paraId="000003C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ivddmtyeyn67" w:id="52"/>
      <w:bookmarkEnd w:id="52"/>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3.5. Canaux utilisés pour la collecte d’avis et de suggestions</w:t>
      </w:r>
    </w:p>
    <w:p w:rsidR="00000000" w:rsidDel="00000000" w:rsidP="00000000" w:rsidRDefault="00000000" w:rsidRPr="00000000" w14:paraId="000003CB">
      <w:pPr>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u w:val="single"/>
          <w:rtl w:val="0"/>
        </w:rPr>
        <w:t xml:space="preserve">Tableau 8</w:t>
      </w:r>
      <w:r w:rsidDel="00000000" w:rsidR="00000000" w:rsidRPr="00000000">
        <w:rPr>
          <w:rFonts w:ascii="Calibri" w:cs="Calibri" w:eastAsia="Calibri" w:hAnsi="Calibri"/>
          <w:rtl w:val="0"/>
        </w:rPr>
        <w:t xml:space="preserve"> : Canaux utilisés par l'entreprise pour la collecte d’avis et de suggestions</w:t>
      </w:r>
    </w:p>
    <w:p w:rsidR="00000000" w:rsidDel="00000000" w:rsidP="00000000" w:rsidRDefault="00000000" w:rsidRPr="00000000" w14:paraId="000003CC">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des fintechs que nous avons interrogées passent par différents canaux pour collecter les avis et suggestions. Ci-dessous figurent les données que nous avons collectées à ce sujet. </w:t>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7455"/>
        <w:tblGridChange w:id="0">
          <w:tblGrid>
            <w:gridCol w:w="1545"/>
            <w:gridCol w:w="7455"/>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Entreprise </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Canaux utilisés par l'entreprise pour la collecte d’avis et de suggestions</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3D1">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Téléphone</w:t>
            </w:r>
          </w:p>
          <w:p w:rsidR="00000000" w:rsidDel="00000000" w:rsidP="00000000" w:rsidRDefault="00000000" w:rsidRPr="00000000" w14:paraId="000003D2">
            <w:pPr>
              <w:widowControl w:val="0"/>
              <w:numPr>
                <w:ilvl w:val="0"/>
                <w:numId w:val="3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Sondage par email sur la qualité du service client "S’occupe-t-on bien de vous ?"</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3D5">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Téléphone</w:t>
            </w:r>
          </w:p>
          <w:p w:rsidR="00000000" w:rsidDel="00000000" w:rsidP="00000000" w:rsidRDefault="00000000" w:rsidRPr="00000000" w14:paraId="000003D6">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Réseaux sociaux (Messenger)</w:t>
            </w:r>
          </w:p>
          <w:p w:rsidR="00000000" w:rsidDel="00000000" w:rsidP="00000000" w:rsidRDefault="00000000" w:rsidRPr="00000000" w14:paraId="000003D7">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Questionnaire de satisfaction (en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3DA">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Téléphone</w:t>
            </w:r>
          </w:p>
          <w:p w:rsidR="00000000" w:rsidDel="00000000" w:rsidP="00000000" w:rsidRDefault="00000000" w:rsidRPr="00000000" w14:paraId="000003DB">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Sondage de satisfaction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3DE">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Téléphone</w:t>
            </w:r>
          </w:p>
          <w:p w:rsidR="00000000" w:rsidDel="00000000" w:rsidP="00000000" w:rsidRDefault="00000000" w:rsidRPr="00000000" w14:paraId="000003DF">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Réseaux sociaux (Facebook et Twitter)</w:t>
            </w:r>
          </w:p>
          <w:p w:rsidR="00000000" w:rsidDel="00000000" w:rsidP="00000000" w:rsidRDefault="00000000" w:rsidRPr="00000000" w14:paraId="000003E0">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Avis Google</w:t>
            </w:r>
          </w:p>
          <w:p w:rsidR="00000000" w:rsidDel="00000000" w:rsidP="00000000" w:rsidRDefault="00000000" w:rsidRPr="00000000" w14:paraId="000003E1">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Questionnaire de satisfaction (en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3E4">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Téléphone</w:t>
            </w:r>
          </w:p>
          <w:p w:rsidR="00000000" w:rsidDel="00000000" w:rsidP="00000000" w:rsidRDefault="00000000" w:rsidRPr="00000000" w14:paraId="000003E5">
            <w:pPr>
              <w:widowControl w:val="0"/>
              <w:numPr>
                <w:ilvl w:val="0"/>
                <w:numId w:val="3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Sondage par email</w:t>
            </w:r>
          </w:p>
          <w:p w:rsidR="00000000" w:rsidDel="00000000" w:rsidP="00000000" w:rsidRDefault="00000000" w:rsidRPr="00000000" w14:paraId="000003E6">
            <w:pPr>
              <w:widowControl w:val="0"/>
              <w:numPr>
                <w:ilvl w:val="0"/>
                <w:numId w:val="36"/>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Réseaux sociaux (Facebook et Twitter)</w:t>
            </w:r>
          </w:p>
          <w:p w:rsidR="00000000" w:rsidDel="00000000" w:rsidP="00000000" w:rsidRDefault="00000000" w:rsidRPr="00000000" w14:paraId="000003E7">
            <w:pPr>
              <w:widowControl w:val="0"/>
              <w:numPr>
                <w:ilvl w:val="0"/>
                <w:numId w:val="36"/>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Avis Google et Trustpilot</w:t>
            </w:r>
          </w:p>
        </w:tc>
      </w:tr>
    </w:tbl>
    <w:p w:rsidR="00000000" w:rsidDel="00000000" w:rsidP="00000000" w:rsidRDefault="00000000" w:rsidRPr="00000000" w14:paraId="000003E8">
      <w:pPr>
        <w:spacing w:after="0" w:line="276" w:lineRule="auto"/>
        <w:ind w:left="0" w:right="0" w:firstLine="0"/>
        <w:jc w:val="left"/>
        <w:rPr/>
      </w:pPr>
      <w:r w:rsidDel="00000000" w:rsidR="00000000" w:rsidRPr="00000000">
        <w:rPr>
          <w:rtl w:val="0"/>
        </w:rPr>
      </w:r>
    </w:p>
    <w:p w:rsidR="00000000" w:rsidDel="00000000" w:rsidP="00000000" w:rsidRDefault="00000000" w:rsidRPr="00000000" w14:paraId="000003E9">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Nous avons observé que Look&amp;Fin collecte les avis et feedbacks des clients à travers  plusieurs canaux, notamment sur la plateforme Help Scout via les emails des clients. De fait, de nombreux clients transmettent leurs avis et suggestions en envoyant un message par email. En ce qui les concerne, certains clients font part de leurs avis au service client par téléphone tel que le rapporte Keuterickx (2023) : “</w:t>
      </w:r>
      <w:r w:rsidDel="00000000" w:rsidR="00000000" w:rsidRPr="00000000">
        <w:rPr>
          <w:rFonts w:ascii="Calibri" w:cs="Calibri" w:eastAsia="Calibri" w:hAnsi="Calibri"/>
          <w:i w:val="1"/>
          <w:rtl w:val="0"/>
        </w:rPr>
        <w:t xml:space="preserve">De temps en temps, il y a des clients qui nous disent [par téléphone] : “Oui ce serait bien d’avoir ceci ou cela”. Moi personnellement j’en prends note</w:t>
      </w:r>
      <w:r w:rsidDel="00000000" w:rsidR="00000000" w:rsidRPr="00000000">
        <w:rPr>
          <w:rFonts w:ascii="Calibri" w:cs="Calibri" w:eastAsia="Calibri" w:hAnsi="Calibri"/>
          <w:rtl w:val="0"/>
        </w:rPr>
        <w:t xml:space="preserve">” (Keuterickx, 2023). Par ailleurs, un petit sondage intitulé "S’occupe-t-on bien de vous ?", est également intégré au bas de chaque email reçu par les clients, permettant à ceux-ci d’évaluer leur expérience au sein du service client. “</w:t>
      </w:r>
      <w:r w:rsidDel="00000000" w:rsidR="00000000" w:rsidRPr="00000000">
        <w:rPr>
          <w:rFonts w:ascii="Calibri" w:cs="Calibri" w:eastAsia="Calibri" w:hAnsi="Calibri"/>
          <w:i w:val="1"/>
          <w:rtl w:val="0"/>
        </w:rPr>
        <w:t xml:space="preserve">Il y a une petite enquête où on leur dit : est-ce qu’on vous a bien aidé ?</w:t>
      </w:r>
      <w:r w:rsidDel="00000000" w:rsidR="00000000" w:rsidRPr="00000000">
        <w:rPr>
          <w:rFonts w:ascii="Calibri" w:cs="Calibri" w:eastAsia="Calibri" w:hAnsi="Calibri"/>
          <w:rtl w:val="0"/>
        </w:rPr>
        <w:t xml:space="preserve"> ”. Ainsi, les clients peuvent faire part de leurs avis sur la qualité du service client en sélectionnant une évaluation ("Great”, “Ok”, “Not Good") et en laissant un commentaire écrit (annexe 2). </w:t>
      </w:r>
    </w:p>
    <w:p w:rsidR="00000000" w:rsidDel="00000000" w:rsidP="00000000" w:rsidRDefault="00000000" w:rsidRPr="00000000" w14:paraId="000003EA">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i w:val="1"/>
          <w:rtl w:val="0"/>
        </w:rPr>
        <w:t xml:space="preserve">Quid</w:t>
      </w:r>
      <w:r w:rsidDel="00000000" w:rsidR="00000000" w:rsidRPr="00000000">
        <w:rPr>
          <w:rFonts w:ascii="Calibri" w:cs="Calibri" w:eastAsia="Calibri" w:hAnsi="Calibri"/>
          <w:rtl w:val="0"/>
        </w:rPr>
        <w:t xml:space="preserve"> des autres fintechs ? Crowd’In, Spreds, Mozzeno et Leetchi collectent également les avis de leurs clients à travers les emails ou via téléphone, tout comme Look&amp;Fin.</w:t>
      </w:r>
    </w:p>
    <w:p w:rsidR="00000000" w:rsidDel="00000000" w:rsidP="00000000" w:rsidRDefault="00000000" w:rsidRPr="00000000" w14:paraId="000003EB">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Mis à part le courrier électronique et le téléphone, les clients de Crowd’In expriment leurs avis et suggestions sur Messenger, bien que cela se produise moins fréquemment : “</w:t>
      </w:r>
      <w:r w:rsidDel="00000000" w:rsidR="00000000" w:rsidRPr="00000000">
        <w:rPr>
          <w:rFonts w:ascii="Calibri" w:cs="Calibri" w:eastAsia="Calibri" w:hAnsi="Calibri"/>
          <w:i w:val="1"/>
          <w:rtl w:val="0"/>
        </w:rPr>
        <w:t xml:space="preserve">Les gens postent moins leurs suggestions sur Messenger. C’est plutôt : “Voilà j’ai un souci ou une interrogation, j’aimerais bien avoir une réponse”. Donc c’est principalement par mail en fait ou par téléphone</w:t>
      </w:r>
      <w:r w:rsidDel="00000000" w:rsidR="00000000" w:rsidRPr="00000000">
        <w:rPr>
          <w:rFonts w:ascii="Calibri" w:cs="Calibri" w:eastAsia="Calibri" w:hAnsi="Calibri"/>
          <w:rtl w:val="0"/>
        </w:rPr>
        <w:t xml:space="preserve">” (D’Ippolito, 2023). Aussi, Crowd’In prévoit, dans ses projets futurs, d'envoyer à sa clientèle un formulaire d'enquête de satisfaction comprenant diverses questions axées sur leur expérience client. C’est ce que D’Ippolito (2023) nous explique : “</w:t>
      </w:r>
      <w:r w:rsidDel="00000000" w:rsidR="00000000" w:rsidRPr="00000000">
        <w:rPr>
          <w:rFonts w:ascii="Calibri" w:cs="Calibri" w:eastAsia="Calibri" w:hAnsi="Calibri"/>
          <w:i w:val="1"/>
          <w:rtl w:val="0"/>
        </w:rPr>
        <w:t xml:space="preserve">Je me disais que ce serait bien qu’on récolte plus souvent, après une campagne par exemple, un questionnaire de satisfaction du style : ”Voilà vous avez fait votre campagne sur Crowd’In, quelle a été globalement votre expérience puisque je crois qu’on en apprend énormément dans ce genre de truc en fait, on en apprend énormément avec des feedbacks et aussi pour se remettre en question</w:t>
      </w:r>
      <w:r w:rsidDel="00000000" w:rsidR="00000000" w:rsidRPr="00000000">
        <w:rPr>
          <w:rFonts w:ascii="Calibri" w:cs="Calibri" w:eastAsia="Calibri" w:hAnsi="Calibri"/>
          <w:rtl w:val="0"/>
        </w:rPr>
        <w:t xml:space="preserve">”.</w:t>
      </w:r>
    </w:p>
    <w:p w:rsidR="00000000" w:rsidDel="00000000" w:rsidP="00000000" w:rsidRDefault="00000000" w:rsidRPr="00000000" w14:paraId="000003EC">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Outre la collecte d’avis via le courrier électronique et le téléphone, Spreds effectue des sondages de satisfaction auprès de sa clientèle une à deux fois par an (Nigro, 2023).</w:t>
      </w:r>
    </w:p>
    <w:p w:rsidR="00000000" w:rsidDel="00000000" w:rsidP="00000000" w:rsidRDefault="00000000" w:rsidRPr="00000000" w14:paraId="000003ED">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fintech Mozzeno quant à elle envisage d’envoyer des enquêtes de satisfaction bien que le système n'ait pas encore été implémenté dans l'entreprise. Quoi qu'il en soit, pour ce qui est des canaux de collecte actuels, Mozzeno examine attentivement les avis Google de sa clientèle ainsi que les commentaires publiés sur Twitter et Facebook en vue d’améliorer l'expérience client sur la plateforme (Sandras, 2023).</w:t>
      </w:r>
    </w:p>
    <w:p w:rsidR="00000000" w:rsidDel="00000000" w:rsidP="00000000" w:rsidRDefault="00000000" w:rsidRPr="00000000" w14:paraId="000003EE">
      <w:pPr>
        <w:widowControl w:val="0"/>
        <w:spacing w:after="240" w:before="240" w:line="276" w:lineRule="auto"/>
        <w:ind w:left="0" w:right="0" w:firstLine="0"/>
        <w:rPr/>
      </w:pPr>
      <w:r w:rsidDel="00000000" w:rsidR="00000000" w:rsidRPr="00000000">
        <w:rPr>
          <w:rFonts w:ascii="Calibri" w:cs="Calibri" w:eastAsia="Calibri" w:hAnsi="Calibri"/>
          <w:rtl w:val="0"/>
        </w:rPr>
        <w:t xml:space="preserve">Du côté de la cagnotte en ligne Leetchi, à la fin de chaque échange par email avec un agent du Customer Care, les clients ont, non seulement la possibilité de noter la qualité du service reçu, mais aussi de faire part de leur ressenti à ce sujet. Une échelle de notation et un espace commentaire sont prévus à cet effet. D'autre part, Leetchi collecte les avis et suggestions des clients publiés sur les réseaux sociaux (Twitter et Facebook) en message privé ou en commentaire public. L’entreprise exploite également les commentaires postés sur Google avis et sur le site web d’avis Trustpilot (annexe 2). À propos de la plateforme d’avis Trustpilot, notons que, nous avons pris l'initiative d’apprécier les commentaires des clients. De par notre observation, nous constatons que Leetchi réagit aux commentaires publiés par la clientèle. Toutefois, il serait préférable pour la plateforme de prendre en considération les avis et suggestions des clients par rapport à leur expérience sur la plateforme. Pour finir, toujours parmi les moyens de collecte de données, citons les enquêtes de satisfaction transmises par email, afin d’obtenir des feedbacks et avis spécifiques sur l'expérience du service client. De fait, au travers de ces enquêtes, la plateforme mesure la qualité de son service client, identifie ses points faibles et points forts et, enfin, repère les domaines à améliorer</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(annexe 2)</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3E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xsgf7vibk4gz" w:id="53"/>
      <w:bookmarkEnd w:id="53"/>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3.6. Importance de la collecte d’avis des clients </w:t>
      </w:r>
    </w:p>
    <w:p w:rsidR="00000000" w:rsidDel="00000000" w:rsidP="00000000" w:rsidRDefault="00000000" w:rsidRPr="00000000" w14:paraId="000003F0">
      <w:pPr>
        <w:ind w:left="564" w:firstLine="0"/>
        <w:rPr/>
      </w:pPr>
      <w:r w:rsidDel="00000000" w:rsidR="00000000" w:rsidRPr="00000000">
        <w:rPr>
          <w:rtl w:val="0"/>
        </w:rPr>
      </w:r>
    </w:p>
    <w:p w:rsidR="00000000" w:rsidDel="00000000" w:rsidP="00000000" w:rsidRDefault="00000000" w:rsidRPr="00000000" w14:paraId="000003F1">
      <w:pPr>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9</w:t>
      </w:r>
      <w:r w:rsidDel="00000000" w:rsidR="00000000" w:rsidRPr="00000000">
        <w:rPr>
          <w:rFonts w:ascii="Calibri" w:cs="Calibri" w:eastAsia="Calibri" w:hAnsi="Calibri"/>
          <w:rtl w:val="0"/>
        </w:rPr>
        <w:t xml:space="preserve"> : Motifs de collecte des données suivant les diverses plateformes</w:t>
      </w:r>
    </w:p>
    <w:tbl>
      <w:tblPr>
        <w:tblStyle w:val="Table8"/>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Entreprise </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Importance des avis et suggestions</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numPr>
                <w:ilvl w:val="0"/>
                <w:numId w:val="1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Amélioration de la plateforme</w:t>
            </w:r>
          </w:p>
          <w:p w:rsidR="00000000" w:rsidDel="00000000" w:rsidP="00000000" w:rsidRDefault="00000000" w:rsidRPr="00000000" w14:paraId="000003F6">
            <w:pPr>
              <w:widowControl w:val="0"/>
              <w:numPr>
                <w:ilvl w:val="0"/>
                <w:numId w:val="1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Fidélisation des clients</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numPr>
                <w:ilvl w:val="0"/>
                <w:numId w:val="4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Apprentissage pour l’entreprise</w:t>
            </w:r>
          </w:p>
          <w:p w:rsidR="00000000" w:rsidDel="00000000" w:rsidP="00000000" w:rsidRDefault="00000000" w:rsidRPr="00000000" w14:paraId="000003F9">
            <w:pPr>
              <w:widowControl w:val="0"/>
              <w:numPr>
                <w:ilvl w:val="0"/>
                <w:numId w:val="4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Remise en question du service client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numPr>
                <w:ilvl w:val="0"/>
                <w:numId w:val="1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Remise en question du service client</w:t>
            </w:r>
          </w:p>
          <w:p w:rsidR="00000000" w:rsidDel="00000000" w:rsidP="00000000" w:rsidRDefault="00000000" w:rsidRPr="00000000" w14:paraId="000003FC">
            <w:pPr>
              <w:widowControl w:val="0"/>
              <w:numPr>
                <w:ilvl w:val="0"/>
                <w:numId w:val="1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Amélioration de la plateforme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numPr>
                <w:ilvl w:val="0"/>
                <w:numId w:val="4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Amélioration continue de la plateforme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numPr>
                <w:ilvl w:val="0"/>
                <w:numId w:val="3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Satisfaction des clients</w:t>
            </w:r>
          </w:p>
          <w:p w:rsidR="00000000" w:rsidDel="00000000" w:rsidP="00000000" w:rsidRDefault="00000000" w:rsidRPr="00000000" w14:paraId="00000401">
            <w:pPr>
              <w:widowControl w:val="0"/>
              <w:numPr>
                <w:ilvl w:val="0"/>
                <w:numId w:val="4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Fidélisation des clients</w:t>
            </w:r>
          </w:p>
          <w:p w:rsidR="00000000" w:rsidDel="00000000" w:rsidP="00000000" w:rsidRDefault="00000000" w:rsidRPr="00000000" w14:paraId="00000402">
            <w:pPr>
              <w:widowControl w:val="0"/>
              <w:numPr>
                <w:ilvl w:val="0"/>
                <w:numId w:val="4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Amélioration de la plateforme</w:t>
            </w:r>
          </w:p>
          <w:p w:rsidR="00000000" w:rsidDel="00000000" w:rsidP="00000000" w:rsidRDefault="00000000" w:rsidRPr="00000000" w14:paraId="00000403">
            <w:pPr>
              <w:widowControl w:val="0"/>
              <w:numPr>
                <w:ilvl w:val="0"/>
                <w:numId w:val="45"/>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Amélioration de l'expérience vécue par le client</w:t>
            </w:r>
          </w:p>
        </w:tc>
      </w:tr>
    </w:tbl>
    <w:p w:rsidR="00000000" w:rsidDel="00000000" w:rsidP="00000000" w:rsidRDefault="00000000" w:rsidRPr="00000000" w14:paraId="00000404">
      <w:pPr>
        <w:spacing w:after="0" w:line="276" w:lineRule="auto"/>
        <w:ind w:left="0" w:right="0" w:firstLine="0"/>
        <w:jc w:val="left"/>
        <w:rPr/>
      </w:pPr>
      <w:r w:rsidDel="00000000" w:rsidR="00000000" w:rsidRPr="00000000">
        <w:rPr>
          <w:rtl w:val="0"/>
        </w:rPr>
      </w:r>
    </w:p>
    <w:p w:rsidR="00000000" w:rsidDel="00000000" w:rsidP="00000000" w:rsidRDefault="00000000" w:rsidRPr="00000000" w14:paraId="0000040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Dereymaeker (2022), les suggestions des clients sont importantes car elles permettent d’améliorer la plateforme. En effet, la plateforme Look&amp;Fin a connu une évolution significative en tenant compte des suggestions des prêteurs. De fait, de nombreux changements ont vu le jour suite aux demandes soumises par les prêteurs, comme comme nous le rapporte Dereymaeker (2022) : “</w:t>
      </w:r>
      <w:r w:rsidDel="00000000" w:rsidR="00000000" w:rsidRPr="00000000">
        <w:rPr>
          <w:rFonts w:ascii="Calibri" w:cs="Calibri" w:eastAsia="Calibri" w:hAnsi="Calibri"/>
          <w:i w:val="1"/>
          <w:rtl w:val="0"/>
        </w:rPr>
        <w:t xml:space="preserve">[...] surtout depuis que je suis là, finalement où là j'ai vu vraiment la plateforme énormément évoluer, ces cinq dernières années, on a énormément pris en compte, notamment les suggestions des prêteurs. [...] Donc il y a énormément de choses qui ont été faites parce que les prêteurs nous l'ont demandé</w:t>
      </w:r>
      <w:r w:rsidDel="00000000" w:rsidR="00000000" w:rsidRPr="00000000">
        <w:rPr>
          <w:rFonts w:ascii="Calibri" w:cs="Calibri" w:eastAsia="Calibri" w:hAnsi="Calibri"/>
          <w:rtl w:val="0"/>
        </w:rPr>
        <w:t xml:space="preserve">” (Dereymaeker, 2022). </w:t>
      </w:r>
    </w:p>
    <w:p w:rsidR="00000000" w:rsidDel="00000000" w:rsidP="00000000" w:rsidRDefault="00000000" w:rsidRPr="00000000" w14:paraId="0000040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0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terminer, les suggestions jouent en faveur de la fidélisation des clients : “</w:t>
      </w:r>
      <w:r w:rsidDel="00000000" w:rsidR="00000000" w:rsidRPr="00000000">
        <w:rPr>
          <w:rFonts w:ascii="Calibri" w:cs="Calibri" w:eastAsia="Calibri" w:hAnsi="Calibri"/>
          <w:i w:val="1"/>
          <w:rtl w:val="0"/>
        </w:rPr>
        <w:t xml:space="preserve">[...] et il y a toujours plein de choses qui après peuvent se mettre en place par rapport aux demandes des prêteurs. Donc c'est vraiment quelque chose auquel on est attentif et qui fidélise aussi quoi</w:t>
      </w:r>
      <w:r w:rsidDel="00000000" w:rsidR="00000000" w:rsidRPr="00000000">
        <w:rPr>
          <w:rFonts w:ascii="Calibri" w:cs="Calibri" w:eastAsia="Calibri" w:hAnsi="Calibri"/>
          <w:rtl w:val="0"/>
        </w:rPr>
        <w:t xml:space="preserve">” (Dereymaeker, 2022).</w:t>
      </w:r>
    </w:p>
    <w:p w:rsidR="00000000" w:rsidDel="00000000" w:rsidP="00000000" w:rsidRDefault="00000000" w:rsidRPr="00000000" w14:paraId="00000408">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0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Selon D’Ippolito (2023), CEO chez Crowd’In, la collecte d’avis et de suggestions des clients est source considérable d’apprentissage pour une entreprise : “</w:t>
      </w:r>
      <w:r w:rsidDel="00000000" w:rsidR="00000000" w:rsidRPr="00000000">
        <w:rPr>
          <w:rFonts w:ascii="Calibri" w:cs="Calibri" w:eastAsia="Calibri" w:hAnsi="Calibri"/>
          <w:i w:val="1"/>
          <w:rtl w:val="0"/>
        </w:rPr>
        <w:t xml:space="preserve">[...] en fait, on apprend énormément avec des feedbacks et aussi, [cela permet de] se remettre en question</w:t>
      </w:r>
      <w:r w:rsidDel="00000000" w:rsidR="00000000" w:rsidRPr="00000000">
        <w:rPr>
          <w:rFonts w:ascii="Calibri" w:cs="Calibri" w:eastAsia="Calibri" w:hAnsi="Calibri"/>
          <w:rtl w:val="0"/>
        </w:rPr>
        <w:t xml:space="preserve">” (D’Ippolito, 2023). Le recueil des avis et suggestions est important car les retours des clients permettent d’évaluer les points forts et les points faibles de la plateforme en ligne et son utilisation, mais également des outils proposés sur la plateforme ainsi que du service humain (D’Ippolito, 2023). Pour une entreprise, il est essentiel de comprendre pleinement les besoins des clients et de s’identifier à eux pour constamment optimiser l’expérience client. Ainsi, la collecte d’avis se révèle être un moyen efficace pour saisir les attentes des utilisateurs, comme le souligne D'Ippolito “</w:t>
      </w:r>
      <w:r w:rsidDel="00000000" w:rsidR="00000000" w:rsidRPr="00000000">
        <w:rPr>
          <w:rFonts w:ascii="Calibri" w:cs="Calibri" w:eastAsia="Calibri" w:hAnsi="Calibri"/>
          <w:i w:val="1"/>
          <w:rtl w:val="0"/>
        </w:rPr>
        <w:t xml:space="preserve">[...] et donc ça c'est important, je crois en tant qu'entreprise, de bien comprendre et de bien se mettre dans les baskets de ces utilisateurs pour toujours améliorer les choses</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40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0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Du point de vue de la fintech Spreds, les suggestions sont intéressantes car cela permet à l’entreprise, et particulièrement au service client, de </w:t>
      </w:r>
      <w:r w:rsidDel="00000000" w:rsidR="00000000" w:rsidRPr="00000000">
        <w:rPr>
          <w:rFonts w:ascii="Calibri" w:cs="Calibri" w:eastAsia="Calibri" w:hAnsi="Calibri"/>
          <w:i w:val="1"/>
          <w:rtl w:val="0"/>
        </w:rPr>
        <w:t xml:space="preserve">“se remettre en question”</w:t>
      </w:r>
      <w:r w:rsidDel="00000000" w:rsidR="00000000" w:rsidRPr="00000000">
        <w:rPr>
          <w:rFonts w:ascii="Calibri" w:cs="Calibri" w:eastAsia="Calibri" w:hAnsi="Calibri"/>
          <w:rtl w:val="0"/>
        </w:rPr>
        <w:t xml:space="preserve"> (Nigro, 2023) et par conséquent, de s’améliorer. En outre, tenir compte des suggestions des clients en trouvant une solution quant à leur requête permet de donner une bonne réputation au service client de la plateforme (Nigro, 2023).</w:t>
      </w:r>
    </w:p>
    <w:p w:rsidR="00000000" w:rsidDel="00000000" w:rsidP="00000000" w:rsidRDefault="00000000" w:rsidRPr="00000000" w14:paraId="0000040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0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sa part, Sandras (2023) explique : “</w:t>
      </w:r>
      <w:r w:rsidDel="00000000" w:rsidR="00000000" w:rsidRPr="00000000">
        <w:rPr>
          <w:rFonts w:ascii="Calibri" w:cs="Calibri" w:eastAsia="Calibri" w:hAnsi="Calibri"/>
          <w:i w:val="1"/>
          <w:rtl w:val="0"/>
        </w:rPr>
        <w:t xml:space="preserve">C'est en fait un développement continu, la plateforme d’aujourd’hui ne sera plus la même que demain et celle d'aujourd'hui n’est plus la même qu’il y a une semaine, par exemple. Donc c’est en continuité d'améliorer que ce soit, justement via les suggestions qu'on a des clients ou les suggestions ici, en interne, des collaborateurs, c'est quelque chose à laquelle on attache beaucoup d’importance</w:t>
      </w:r>
      <w:r w:rsidDel="00000000" w:rsidR="00000000" w:rsidRPr="00000000">
        <w:rPr>
          <w:rFonts w:ascii="Calibri" w:cs="Calibri" w:eastAsia="Calibri" w:hAnsi="Calibri"/>
          <w:rtl w:val="0"/>
        </w:rPr>
        <w:t xml:space="preserve">”. À ses yeux, les avis et suggestions des clients permettent constamment d’améliorer la plateforme, et ce de manière continue. Les suggestions pertinentes des clients sont donc fortement appréciées et prises en compte par Mozzeno (Sandras, 2023).</w:t>
      </w:r>
    </w:p>
    <w:p w:rsidR="00000000" w:rsidDel="00000000" w:rsidP="00000000" w:rsidRDefault="00000000" w:rsidRPr="00000000" w14:paraId="0000040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0F">
      <w:pPr>
        <w:spacing w:after="0" w:line="276" w:lineRule="auto"/>
        <w:ind w:left="0" w:right="0" w:firstLine="0"/>
        <w:rPr>
          <w:rFonts w:ascii="Calibri" w:cs="Calibri" w:eastAsia="Calibri" w:hAnsi="Calibri"/>
          <w:highlight w:val="yellow"/>
        </w:rPr>
      </w:pPr>
      <w:r w:rsidDel="00000000" w:rsidR="00000000" w:rsidRPr="00000000">
        <w:rPr>
          <w:rFonts w:ascii="Calibri" w:cs="Calibri" w:eastAsia="Calibri" w:hAnsi="Calibri"/>
          <w:rtl w:val="0"/>
        </w:rPr>
        <w:t xml:space="preserve">Enfin, à travers le questionnaire que nous avons transmis à Marie Jenet, Customer Care Officer chez Leetchi, Jenet nous fait comprendre que les suggestions des clients “</w:t>
      </w:r>
      <w:r w:rsidDel="00000000" w:rsidR="00000000" w:rsidRPr="00000000">
        <w:rPr>
          <w:rFonts w:ascii="Calibri" w:cs="Calibri" w:eastAsia="Calibri" w:hAnsi="Calibri"/>
          <w:i w:val="1"/>
          <w:rtl w:val="0"/>
        </w:rPr>
        <w:t xml:space="preserve">favorisent leur expérience sur la plateforme et cela augmente leur fidélisation aussi vu qu’ils se sentent intégrés dans les décisions qu’on prend au sein de l’entreprise</w:t>
      </w:r>
      <w:r w:rsidDel="00000000" w:rsidR="00000000" w:rsidRPr="00000000">
        <w:rPr>
          <w:rFonts w:ascii="Calibri" w:cs="Calibri" w:eastAsia="Calibri" w:hAnsi="Calibri"/>
          <w:rtl w:val="0"/>
        </w:rPr>
        <w:t xml:space="preserve">” (annexe 2).</w:t>
      </w:r>
      <w:r w:rsidDel="00000000" w:rsidR="00000000" w:rsidRPr="00000000">
        <w:rPr>
          <w:rtl w:val="0"/>
        </w:rPr>
      </w:r>
    </w:p>
    <w:p w:rsidR="00000000" w:rsidDel="00000000" w:rsidP="00000000" w:rsidRDefault="00000000" w:rsidRPr="00000000" w14:paraId="00000410">
      <w:pPr>
        <w:spacing w:after="0" w:line="276" w:lineRule="auto"/>
        <w:ind w:left="0" w:righ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41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Jenet nous donne l’exemple d’un client qui avait fait part d’une suggestion au service client en demandant d’ajouter l’option de téléchargement d’une image de fonds afin de personnaliser sa cagnotte en ligne, suggestion par ailleurs très récurrente au sein de la clientèle de Leetchi. Suite à une discussion d’équipe, l’option a été intégrée au site. Ainsi, accorder de l’importance aux avis et suggestion des clients permet “</w:t>
      </w:r>
      <w:r w:rsidDel="00000000" w:rsidR="00000000" w:rsidRPr="00000000">
        <w:rPr>
          <w:rFonts w:ascii="Calibri" w:cs="Calibri" w:eastAsia="Calibri" w:hAnsi="Calibri"/>
          <w:i w:val="1"/>
          <w:rtl w:val="0"/>
        </w:rPr>
        <w:t xml:space="preserve">d’enrichir et surtout de personnaliser l’expérience client et d’augmenter la satisfaction client</w:t>
      </w:r>
      <w:r w:rsidDel="00000000" w:rsidR="00000000" w:rsidRPr="00000000">
        <w:rPr>
          <w:rFonts w:ascii="Calibri" w:cs="Calibri" w:eastAsia="Calibri" w:hAnsi="Calibri"/>
          <w:rtl w:val="0"/>
        </w:rPr>
        <w:t xml:space="preserve">” (annexe 2). </w:t>
      </w:r>
    </w:p>
    <w:p w:rsidR="00000000" w:rsidDel="00000000" w:rsidP="00000000" w:rsidRDefault="00000000" w:rsidRPr="00000000" w14:paraId="00000412">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1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ecar2p8bum8a" w:id="54"/>
      <w:bookmarkEnd w:id="54"/>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3.7. Procédure de collecte et d’exploitation des avis et suggestions des clients </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spacing w:after="0" w:line="276" w:lineRule="auto"/>
        <w:ind w:left="0" w:right="0" w:firstLine="0"/>
        <w:jc w:val="left"/>
        <w:rPr>
          <w:sz w:val="22"/>
          <w:szCs w:val="22"/>
        </w:rPr>
      </w:pPr>
      <w:r w:rsidDel="00000000" w:rsidR="00000000" w:rsidRPr="00000000">
        <w:rPr>
          <w:rFonts w:ascii="Calibri" w:cs="Calibri" w:eastAsia="Calibri" w:hAnsi="Calibri"/>
          <w:b w:val="1"/>
          <w:u w:val="single"/>
          <w:rtl w:val="0"/>
        </w:rPr>
        <w:t xml:space="preserve">Tableau 10</w:t>
      </w:r>
      <w:r w:rsidDel="00000000" w:rsidR="00000000" w:rsidRPr="00000000">
        <w:rPr>
          <w:rFonts w:ascii="Calibri" w:cs="Calibri" w:eastAsia="Calibri" w:hAnsi="Calibri"/>
          <w:rtl w:val="0"/>
        </w:rPr>
        <w:t xml:space="preserve"> : Étapes clés de la procédure de collecte et d’exploitation des avis et suggestions des clients </w:t>
      </w: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7770"/>
        <w:tblGridChange w:id="0">
          <w:tblGrid>
            <w:gridCol w:w="1230"/>
            <w:gridCol w:w="7770"/>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Entreprise </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Étapes clés de la procédure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numPr>
                <w:ilvl w:val="0"/>
                <w:numId w:val="5"/>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Récolte d’avis et suggestions des clients via les canaux respectifs</w:t>
            </w:r>
          </w:p>
          <w:p w:rsidR="00000000" w:rsidDel="00000000" w:rsidP="00000000" w:rsidRDefault="00000000" w:rsidRPr="00000000" w14:paraId="0000041A">
            <w:pPr>
              <w:widowControl w:val="0"/>
              <w:numPr>
                <w:ilvl w:val="0"/>
                <w:numId w:val="5"/>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Réponse aux avis</w:t>
            </w:r>
          </w:p>
          <w:p w:rsidR="00000000" w:rsidDel="00000000" w:rsidP="00000000" w:rsidRDefault="00000000" w:rsidRPr="00000000" w14:paraId="0000041B">
            <w:pPr>
              <w:widowControl w:val="0"/>
              <w:numPr>
                <w:ilvl w:val="0"/>
                <w:numId w:val="5"/>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Attribution du tag “suggestion” aux emails d’avis ou de suggestion des clients sur la plateforme Help Scout</w:t>
            </w:r>
          </w:p>
          <w:p w:rsidR="00000000" w:rsidDel="00000000" w:rsidP="00000000" w:rsidRDefault="00000000" w:rsidRPr="00000000" w14:paraId="0000041C">
            <w:pPr>
              <w:widowControl w:val="0"/>
              <w:numPr>
                <w:ilvl w:val="0"/>
                <w:numId w:val="5"/>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Retranscription des commentaires sur un tableau Excel</w:t>
            </w:r>
          </w:p>
          <w:p w:rsidR="00000000" w:rsidDel="00000000" w:rsidP="00000000" w:rsidRDefault="00000000" w:rsidRPr="00000000" w14:paraId="0000041D">
            <w:pPr>
              <w:widowControl w:val="0"/>
              <w:numPr>
                <w:ilvl w:val="0"/>
                <w:numId w:val="5"/>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Transmission du tableau Excel au département du Management</w:t>
            </w:r>
          </w:p>
          <w:p w:rsidR="00000000" w:rsidDel="00000000" w:rsidP="00000000" w:rsidRDefault="00000000" w:rsidRPr="00000000" w14:paraId="0000041E">
            <w:pPr>
              <w:widowControl w:val="0"/>
              <w:numPr>
                <w:ilvl w:val="0"/>
                <w:numId w:val="5"/>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Analyse en équipe et mise en œuvre des changements </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Récolte d’avis et suggestions des clients via les canaux respectifs</w:t>
            </w:r>
          </w:p>
          <w:p w:rsidR="00000000" w:rsidDel="00000000" w:rsidP="00000000" w:rsidRDefault="00000000" w:rsidRPr="00000000" w14:paraId="00000421">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Réponse aux avis</w:t>
            </w:r>
          </w:p>
          <w:p w:rsidR="00000000" w:rsidDel="00000000" w:rsidP="00000000" w:rsidRDefault="00000000" w:rsidRPr="00000000" w14:paraId="00000422">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Attribution d'un ticket à chaque email d’avis ou de suggestion d’un client</w:t>
            </w:r>
          </w:p>
          <w:p w:rsidR="00000000" w:rsidDel="00000000" w:rsidP="00000000" w:rsidRDefault="00000000" w:rsidRPr="00000000" w14:paraId="00000423">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Analyse en équipe et mise en œuvre des changements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Récolte d’avis et suggestions des clients via les canaux respectifs</w:t>
            </w:r>
          </w:p>
          <w:p w:rsidR="00000000" w:rsidDel="00000000" w:rsidP="00000000" w:rsidRDefault="00000000" w:rsidRPr="00000000" w14:paraId="00000426">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Réponse aux avis</w:t>
            </w:r>
          </w:p>
          <w:p w:rsidR="00000000" w:rsidDel="00000000" w:rsidP="00000000" w:rsidRDefault="00000000" w:rsidRPr="00000000" w14:paraId="00000427">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Attribution du tag “avis” à chaque email d’avis ou de suggestion d’un client sur la plateforme Helpdesk</w:t>
            </w:r>
          </w:p>
          <w:p w:rsidR="00000000" w:rsidDel="00000000" w:rsidP="00000000" w:rsidRDefault="00000000" w:rsidRPr="00000000" w14:paraId="00000428">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Analyse en équipe et mise en œuvre des changements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Récolte d’avis et suggestions des clients via les canaux respectifs</w:t>
            </w:r>
          </w:p>
          <w:p w:rsidR="00000000" w:rsidDel="00000000" w:rsidP="00000000" w:rsidRDefault="00000000" w:rsidRPr="00000000" w14:paraId="0000042B">
            <w:pPr>
              <w:widowControl w:val="0"/>
              <w:numPr>
                <w:ilvl w:val="0"/>
                <w:numId w:val="37"/>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Réponse aux avis</w:t>
            </w:r>
          </w:p>
          <w:p w:rsidR="00000000" w:rsidDel="00000000" w:rsidP="00000000" w:rsidRDefault="00000000" w:rsidRPr="00000000" w14:paraId="0000042C">
            <w:pPr>
              <w:widowControl w:val="0"/>
              <w:numPr>
                <w:ilvl w:val="0"/>
                <w:numId w:val="37"/>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Inspection minutieuse des avis sur les réseaux sociaux (Facebook et Twitter) et Google</w:t>
            </w:r>
          </w:p>
          <w:p w:rsidR="00000000" w:rsidDel="00000000" w:rsidP="00000000" w:rsidRDefault="00000000" w:rsidRPr="00000000" w14:paraId="0000042D">
            <w:pPr>
              <w:widowControl w:val="0"/>
              <w:numPr>
                <w:ilvl w:val="0"/>
                <w:numId w:val="37"/>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Tests d'utilisation des modifications sur la plateforme suite aux suggestions des clients</w:t>
            </w:r>
          </w:p>
          <w:p w:rsidR="00000000" w:rsidDel="00000000" w:rsidP="00000000" w:rsidRDefault="00000000" w:rsidRPr="00000000" w14:paraId="0000042E">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Analyse en équipe et mise en œuvre des changements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Récolte d’avis et suggestions des clients via les canaux respectifs</w:t>
            </w:r>
          </w:p>
          <w:p w:rsidR="00000000" w:rsidDel="00000000" w:rsidP="00000000" w:rsidRDefault="00000000" w:rsidRPr="00000000" w14:paraId="00000431">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Réponse aux avis</w:t>
            </w:r>
          </w:p>
          <w:p w:rsidR="00000000" w:rsidDel="00000000" w:rsidP="00000000" w:rsidRDefault="00000000" w:rsidRPr="00000000" w14:paraId="00000432">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Inspection minutieuse des avis sur les réseaux sociaux (Facebook et Twitter), Google et Trustpilot</w:t>
            </w:r>
          </w:p>
          <w:p w:rsidR="00000000" w:rsidDel="00000000" w:rsidP="00000000" w:rsidRDefault="00000000" w:rsidRPr="00000000" w14:paraId="00000433">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Retranscription des avis sur un document</w:t>
            </w:r>
          </w:p>
          <w:p w:rsidR="00000000" w:rsidDel="00000000" w:rsidP="00000000" w:rsidRDefault="00000000" w:rsidRPr="00000000" w14:paraId="00000434">
            <w:pPr>
              <w:widowControl w:val="0"/>
              <w:numPr>
                <w:ilvl w:val="0"/>
                <w:numId w:val="37"/>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Analyse en équipe et mise en œuvre des changements </w:t>
            </w:r>
          </w:p>
        </w:tc>
      </w:tr>
    </w:tbl>
    <w:p w:rsidR="00000000" w:rsidDel="00000000" w:rsidP="00000000" w:rsidRDefault="00000000" w:rsidRPr="00000000" w14:paraId="00000435">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 d’abord, en effectuant notre observation directe en entreprise, nous avons constaté que, lorsqu’un client fait part de ses avis et suggestions par email, le tag “suggestion” est attribué au courriel transmis par le client, lequel est ensuite classé dans la section spécifique aux suggestions. En effet, sur la plateforme d’email Help Scout, il existe une fonctionnalité permettant d’attribuer des tags dans chaque conversation. Plus spécifiquement, dans le cas des avis des clients, le tag “suggestion” est ajouté (Dereymaeker, 2023).</w:t>
      </w:r>
    </w:p>
    <w:p w:rsidR="00000000" w:rsidDel="00000000" w:rsidP="00000000" w:rsidRDefault="00000000" w:rsidRPr="00000000" w14:paraId="00000436">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37">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À ce titre, Keuterickx (2023), nous explique : “</w:t>
      </w:r>
      <w:r w:rsidDel="00000000" w:rsidR="00000000" w:rsidRPr="00000000">
        <w:rPr>
          <w:rFonts w:ascii="Calibri" w:cs="Calibri" w:eastAsia="Calibri" w:hAnsi="Calibri"/>
          <w:i w:val="1"/>
          <w:rtl w:val="0"/>
        </w:rPr>
        <w:t xml:space="preserve">On a le petit tag suggestion [...] on met les suggestions des prêteurs qui disent [par exemple] : “Ça serait plus utile de bien faire la distinction entre notre profil professionnel et notre profil personnel. Est-ce que vous ne pouvez pas changer la couleur de la petite icône [icône du profil personnel et professionnel] ?” Comme ça, on se dit "Ah mais en fait c’est très utile, on envoie le petit email “oui merci pour votre suggestion, on a bien noté, on va le traiter quand on sera en train de réfléchir sur l’amélioration de la plateforme</w:t>
      </w:r>
      <w:r w:rsidDel="00000000" w:rsidR="00000000" w:rsidRPr="00000000">
        <w:rPr>
          <w:rFonts w:ascii="Calibri" w:cs="Calibri" w:eastAsia="Calibri" w:hAnsi="Calibri"/>
          <w:rtl w:val="0"/>
        </w:rPr>
        <w:t xml:space="preserve">” (Keuterickx, 2023). </w:t>
      </w:r>
    </w:p>
    <w:p w:rsidR="00000000" w:rsidDel="00000000" w:rsidP="00000000" w:rsidRDefault="00000000" w:rsidRPr="00000000" w14:paraId="00000438">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39">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Outre les emails de suggestions transmis par la clientèle, le Customer Happiness recourt à d'autres moyens de collecte des avis des clients, notamment via la petite enquête "S’occupe-t-on bien de vous ?" reprise au bas de chaque email sur la plateforme Help Scout. L’équipe du Customer Happiness consigne l’ensemble des avis et suggestions sur un tableau Excel qu'elle remet à la direction, auprès de Dominique, le COO, lequel procède à l’analyse des données. Ensuite Dominique fait part de ses impressions à l’équipe du Customer Happiness et discute avec l’équipe pour identifier les changements nécessaires (Keuterickx, 2023). C’est ce que Dereymaeker nous explique : “</w:t>
      </w:r>
      <w:r w:rsidDel="00000000" w:rsidR="00000000" w:rsidRPr="00000000">
        <w:rPr>
          <w:rFonts w:ascii="Calibri" w:cs="Calibri" w:eastAsia="Calibri" w:hAnsi="Calibri"/>
          <w:i w:val="1"/>
          <w:rtl w:val="0"/>
        </w:rPr>
        <w:t xml:space="preserve">Deux fois par an je vais voir Fred [fondateur de Look&amp;Fin] et Dom [Dominique, le COO] et je leur donne la liste et on en discute et il y a toujours plein de choses qui après peuvent se mettre en place par rapport aux demandes des prêteurs</w:t>
      </w:r>
      <w:r w:rsidDel="00000000" w:rsidR="00000000" w:rsidRPr="00000000">
        <w:rPr>
          <w:rFonts w:ascii="Calibri" w:cs="Calibri" w:eastAsia="Calibri" w:hAnsi="Calibri"/>
          <w:rtl w:val="0"/>
        </w:rPr>
        <w:t xml:space="preserve">” (Dereymaeker, 2023).</w:t>
      </w:r>
    </w:p>
    <w:p w:rsidR="00000000" w:rsidDel="00000000" w:rsidP="00000000" w:rsidRDefault="00000000" w:rsidRPr="00000000" w14:paraId="0000043A">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3B">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3C">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effet, Look&amp;Fin a effectué plusieurs changements suite aux avis et suggestions des clients. Citons à titre d'exemple, la possibilité pour les clients d'accéder directement à l'analyse de leur dossier sur leur portefeuille en ligne, même après leur financement, l'ajout de pictogrammes pour suivre le statut de chaque dossier dans lequel ils ont investi, la possibilité de télécharger l'onglet fiscalité en version PDF et l'accès aux années antérieures, et non plus seulement à l'année précédente (Dereymaeker, 2023). Constamment à l'écoute des suggestions et retours de ses clients, Look&amp;Fin vise à améliorer l’expérience client sur la plateforme. À ce titre, la plateforme travaille notamment sur la mise au point d'une solution en vue d’offrir la possibilité aux clients de télécharger leur portefeuille sous forme de fichier Excel en format CSV ou XLS (Dereymaeker, 2022 ; Dereymaeker, 2023). </w:t>
      </w:r>
    </w:p>
    <w:p w:rsidR="00000000" w:rsidDel="00000000" w:rsidP="00000000" w:rsidRDefault="00000000" w:rsidRPr="00000000" w14:paraId="0000043D">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3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Voilà pour ce qui est de Look&amp;Fin mais qu'en est-il des autres plateformes que nous avons étudiées, en matière de collecte des suggestions de la clientèle ?</w:t>
      </w:r>
    </w:p>
    <w:p w:rsidR="00000000" w:rsidDel="00000000" w:rsidP="00000000" w:rsidRDefault="00000000" w:rsidRPr="00000000" w14:paraId="0000043F">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40">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Crowd'In, la récolte des suggestions est, selon D'Ippolito (2023), primordiale pour favoriser une expérience client enrichissante. Comment procède la plateforme ? Suite à la réception des avis et suggestions des clients via email, Crowd’In crée des tickets, lesquels sont relativement similaires au système de tags chez Look&amp;Fin, Crowd’In attribue à chaque conversation par email le ticket faisant référence aux remarques et suggestions des clients, notamment en vue Cela permet de retrouver facilement l’ensemble des avis sur la plateforme d’emails. L'entreprise examine ensuite la charge de travail nécessaire pour effectuer un changement et tente de mettre en place les modifications dans les meilleurs délais. De fait, d’après D’Ippolito (2023), “</w:t>
      </w:r>
      <w:r w:rsidDel="00000000" w:rsidR="00000000" w:rsidRPr="00000000">
        <w:rPr>
          <w:rFonts w:ascii="Calibri" w:cs="Calibri" w:eastAsia="Calibri" w:hAnsi="Calibri"/>
          <w:i w:val="1"/>
          <w:rtl w:val="0"/>
        </w:rPr>
        <w:t xml:space="preserve">[...] à chaque fois qu’il y a des retours des réclamations ou autres, on [le service client de l’entreprise] crée des tickets, on [le service client de l’entreprise] bosse avec notre développeur [le développeur de l’entreprise] [...] pour essayer de solutionner le problème</w:t>
      </w:r>
      <w:r w:rsidDel="00000000" w:rsidR="00000000" w:rsidRPr="00000000">
        <w:rPr>
          <w:rFonts w:ascii="Calibri" w:cs="Calibri" w:eastAsia="Calibri" w:hAnsi="Calibri"/>
          <w:rtl w:val="0"/>
        </w:rPr>
        <w:t xml:space="preserve">”.</w:t>
      </w:r>
    </w:p>
    <w:p w:rsidR="00000000" w:rsidDel="00000000" w:rsidP="00000000" w:rsidRDefault="00000000" w:rsidRPr="00000000" w14:paraId="00000441">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42">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Spreds, lorsque les clients font part de leurs avis et suggestions par email, le service client collecte ces données sur sa plateforme d’email Helpdesk. Tout comme Look&amp;Fin, Spreds emploie un système de tags pour classifier les conversations par email. De cette manière, le service client attribue un tag “avis” à l’email du client (Nigro, 2023). De plus, l’entreprise envoie une à deux fois par an un questionnaire de satisfaction aux clients. Il s’agit de questions relatives à la satisfaction de l’expérience du client et à la qualité du service client “</w:t>
      </w:r>
      <w:r w:rsidDel="00000000" w:rsidR="00000000" w:rsidRPr="00000000">
        <w:rPr>
          <w:rFonts w:ascii="Calibri" w:cs="Calibri" w:eastAsia="Calibri" w:hAnsi="Calibri"/>
          <w:i w:val="1"/>
          <w:rtl w:val="0"/>
        </w:rPr>
        <w:t xml:space="preserve">avec des possibilités de réponses sur une échelle de 1 à 5</w:t>
      </w:r>
      <w:r w:rsidDel="00000000" w:rsidR="00000000" w:rsidRPr="00000000">
        <w:rPr>
          <w:rFonts w:ascii="Calibri" w:cs="Calibri" w:eastAsia="Calibri" w:hAnsi="Calibri"/>
          <w:rtl w:val="0"/>
        </w:rPr>
        <w:t xml:space="preserve">” (Nigro, 2023). </w:t>
      </w:r>
    </w:p>
    <w:p w:rsidR="00000000" w:rsidDel="00000000" w:rsidP="00000000" w:rsidRDefault="00000000" w:rsidRPr="00000000" w14:paraId="00000443">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44">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sa part, la plateforme Mozzeno recueille les avis publiés par les clients sur Google, Facebook et Twitter, tout en y répondant directement et répond directement. De fait, Mozzeno accorde une importance considérable aux avis et suggestions émanant de ces réseaux sociaux. Ainsi, le Customer Care réagit aux avis tant positifs que négatifs, tout en tentant de trouver une solution pour les avis négatifs. C’est ce que nous explique Sandras (2023) : “</w:t>
      </w:r>
      <w:r w:rsidDel="00000000" w:rsidR="00000000" w:rsidRPr="00000000">
        <w:rPr>
          <w:rFonts w:ascii="Calibri" w:cs="Calibri" w:eastAsia="Calibri" w:hAnsi="Calibri"/>
          <w:i w:val="1"/>
          <w:rtl w:val="0"/>
        </w:rPr>
        <w:t xml:space="preserve">s’ils [si les avis et suggestions] sont positifs on essaie d’y répondre, on essaie d'être réactif par rapport à ça. S’ils sont négatifs, on essaie de contacter le client pour justement aller voir, qu’est ce qui n’a pas été, comment nous on peut remédier à cela et si on peut, justement, chercher une solution pour le client</w:t>
      </w:r>
      <w:r w:rsidDel="00000000" w:rsidR="00000000" w:rsidRPr="00000000">
        <w:rPr>
          <w:rFonts w:ascii="Calibri" w:cs="Calibri" w:eastAsia="Calibri" w:hAnsi="Calibri"/>
          <w:rtl w:val="0"/>
        </w:rPr>
        <w:t xml:space="preserve">” (Sandras, 2023). “</w:t>
      </w:r>
      <w:r w:rsidDel="00000000" w:rsidR="00000000" w:rsidRPr="00000000">
        <w:rPr>
          <w:rFonts w:ascii="Calibri" w:cs="Calibri" w:eastAsia="Calibri" w:hAnsi="Calibri"/>
          <w:i w:val="1"/>
          <w:rtl w:val="0"/>
        </w:rPr>
        <w:t xml:space="preserve">On recontacte parfois les clients pour voir un peu, pour faire le suivi avec eux, de voir un peu comment se passe la vie de leurs prêts [les étapes liées aux prêts des clients] chez Mozzeno</w:t>
      </w:r>
      <w:r w:rsidDel="00000000" w:rsidR="00000000" w:rsidRPr="00000000">
        <w:rPr>
          <w:rFonts w:ascii="Calibri" w:cs="Calibri" w:eastAsia="Calibri" w:hAnsi="Calibri"/>
          <w:rtl w:val="0"/>
        </w:rPr>
        <w:t xml:space="preserve">” (Sandras, 2023). Ainsi, Mozzeno prend occasionnellement contact avec ses clients pour obtenir un retour quant à leur expérience client. </w:t>
      </w:r>
    </w:p>
    <w:p w:rsidR="00000000" w:rsidDel="00000000" w:rsidP="00000000" w:rsidRDefault="00000000" w:rsidRPr="00000000" w14:paraId="00000445">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46">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Lorsqu'une modification majeure est apportée au niveau de l'usage de la plateforme, suite aux suggestions des clients, Mozzeno propose fréquemment un test à ses nouveaux clients pour vérifier s'ils sont à l'aise avec l'utilisation de la plateforme. Ainsi, Mozzeno a la possibilité de s'assurer que la nouvelle version est, d'une part, plus simple à utiliser comparativement à l'ancienne et, d'autre part, répond efficacement aux besoins des clients (Sandras, 2023). </w:t>
      </w:r>
    </w:p>
    <w:p w:rsidR="00000000" w:rsidDel="00000000" w:rsidP="00000000" w:rsidRDefault="00000000" w:rsidRPr="00000000" w14:paraId="00000447">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48">
      <w:pPr>
        <w:widowControl w:val="0"/>
        <w:spacing w:after="0" w:line="276" w:lineRule="auto"/>
        <w:ind w:left="0" w:right="0" w:firstLine="0"/>
        <w:rPr>
          <w:color w:val="434343"/>
        </w:rPr>
      </w:pPr>
      <w:r w:rsidDel="00000000" w:rsidR="00000000" w:rsidRPr="00000000">
        <w:rPr>
          <w:rFonts w:ascii="Calibri" w:cs="Calibri" w:eastAsia="Calibri" w:hAnsi="Calibri"/>
          <w:rtl w:val="0"/>
        </w:rPr>
        <w:t xml:space="preserve">Enfin, en ce qui la concerne, la plateforme Leetchi récolte les avis et feedbacks de ses clients au moyen d'enquêtes de satisfaction. Cette démarche permet à la plateforme de récolter les retours des clients quant au le service client et à leur expérience avec la plateforme. Pour ce qui est des commentaires figurant sur les réseaux sociaux (Facebook et Twitter), Google et Trustpilot, l’entreprise les examine de manière attentive. De fait, le département du Customer Care de Leetchi répond activement aux avis positifs et négatifs publiés sur ces plateformes. Aussi, Leetchi “</w:t>
      </w:r>
      <w:r w:rsidDel="00000000" w:rsidR="00000000" w:rsidRPr="00000000">
        <w:rPr>
          <w:rFonts w:ascii="Calibri" w:cs="Calibri" w:eastAsia="Calibri" w:hAnsi="Calibri"/>
          <w:i w:val="1"/>
          <w:rtl w:val="0"/>
        </w:rPr>
        <w:t xml:space="preserve">a intégré des processus internes pour trier et classer les feedbacks des clients selon leur nature et leur urgence</w:t>
      </w:r>
      <w:r w:rsidDel="00000000" w:rsidR="00000000" w:rsidRPr="00000000">
        <w:rPr>
          <w:rFonts w:ascii="Calibri" w:cs="Calibri" w:eastAsia="Calibri" w:hAnsi="Calibri"/>
          <w:rtl w:val="0"/>
        </w:rPr>
        <w:t xml:space="preserve">” (annexe 2). Une fois les données récoltées et transcrites sur un document, l’entreprise les analyse en profondeur en équipe, non seulement au sein du service client, mais également dans les autres départements.</w:t>
      </w:r>
      <w:r w:rsidDel="00000000" w:rsidR="00000000" w:rsidRPr="00000000">
        <w:rPr>
          <w:rtl w:val="0"/>
        </w:rPr>
      </w:r>
    </w:p>
    <w:p w:rsidR="00000000" w:rsidDel="00000000" w:rsidP="00000000" w:rsidRDefault="00000000" w:rsidRPr="00000000" w14:paraId="0000044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ibwzhogb2q" w:id="55"/>
      <w:bookmarkEnd w:id="55"/>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3.8. Approche de sélection des avis et suggestions</w:t>
      </w:r>
    </w:p>
    <w:p w:rsidR="00000000" w:rsidDel="00000000" w:rsidP="00000000" w:rsidRDefault="00000000" w:rsidRPr="00000000" w14:paraId="0000044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Avant de traiter les avis et suggestions des clients, les entreprises que nous avons interrogées procèdent à une sélection. </w:t>
      </w:r>
    </w:p>
    <w:p w:rsidR="00000000" w:rsidDel="00000000" w:rsidP="00000000" w:rsidRDefault="00000000" w:rsidRPr="00000000" w14:paraId="0000044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4C">
      <w:pPr>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11</w:t>
      </w:r>
      <w:r w:rsidDel="00000000" w:rsidR="00000000" w:rsidRPr="00000000">
        <w:rPr>
          <w:rFonts w:ascii="Calibri" w:cs="Calibri" w:eastAsia="Calibri" w:hAnsi="Calibri"/>
          <w:rtl w:val="0"/>
        </w:rPr>
        <w:t xml:space="preserve"> : Approche de sélection des avis et suggestions</w:t>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525"/>
        <w:tblGridChange w:id="0">
          <w:tblGrid>
            <w:gridCol w:w="2475"/>
            <w:gridCol w:w="6525"/>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Entreprise </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Description de l’approche de sélection des avis et suggestions</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Sélectionne les avis et suggestions pertinentes</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Sélectionne les avis et suggestions récurrentes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Sélectionne les avis objectifs et constructifs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Sélectionne les avis et suggestions pertinentes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Sélectionne les avis et suggestions récurrentes</w:t>
            </w:r>
          </w:p>
        </w:tc>
      </w:tr>
    </w:tbl>
    <w:p w:rsidR="00000000" w:rsidDel="00000000" w:rsidP="00000000" w:rsidRDefault="00000000" w:rsidRPr="00000000" w14:paraId="00000459">
      <w:pPr>
        <w:spacing w:after="0" w:line="276" w:lineRule="auto"/>
        <w:ind w:left="0" w:right="0" w:firstLine="0"/>
        <w:rPr/>
      </w:pPr>
      <w:r w:rsidDel="00000000" w:rsidR="00000000" w:rsidRPr="00000000">
        <w:rPr>
          <w:rtl w:val="0"/>
        </w:rPr>
      </w:r>
    </w:p>
    <w:p w:rsidR="00000000" w:rsidDel="00000000" w:rsidP="00000000" w:rsidRDefault="00000000" w:rsidRPr="00000000" w14:paraId="0000045A">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Look&amp;Fin s'efforce d'examiner tous les avis des clients (Dereymaeker, 2023). “</w:t>
      </w:r>
      <w:r w:rsidDel="00000000" w:rsidR="00000000" w:rsidRPr="00000000">
        <w:rPr>
          <w:rFonts w:ascii="Calibri" w:cs="Calibri" w:eastAsia="Calibri" w:hAnsi="Calibri"/>
          <w:i w:val="1"/>
          <w:rtl w:val="0"/>
        </w:rPr>
        <w:t xml:space="preserve">Une suggestion je la traite directement en disant : merci on en prend bonne note et on l'inclut dans nos réflexions futures. Je ne promets absolument rien et donc c’est nous en interne, on reprend toutes ces suggestions</w:t>
      </w:r>
      <w:r w:rsidDel="00000000" w:rsidR="00000000" w:rsidRPr="00000000">
        <w:rPr>
          <w:rFonts w:ascii="Calibri" w:cs="Calibri" w:eastAsia="Calibri" w:hAnsi="Calibri"/>
          <w:rtl w:val="0"/>
        </w:rPr>
        <w:t xml:space="preserve">” (Dereymaeker, 2023). Certaines suggestions sont traitées comme prioritaires, d’autres sont d’emblée refusées par Look&amp;Fin. À titre d'exemple, Dereymaeker (2023) nous donne un cas concret : “</w:t>
      </w:r>
      <w:r w:rsidDel="00000000" w:rsidR="00000000" w:rsidRPr="00000000">
        <w:rPr>
          <w:rFonts w:ascii="Calibri" w:cs="Calibri" w:eastAsia="Calibri" w:hAnsi="Calibri"/>
          <w:i w:val="1"/>
          <w:rtl w:val="0"/>
        </w:rPr>
        <w:t xml:space="preserve">Les prêteurs en Premium qui veulent changer leurs montants à chaque fois, je leur explique à chaque fois que ce n’est pas possible et que c’est important d’harmoniser les montants qu’ils prêtent</w:t>
      </w:r>
      <w:r w:rsidDel="00000000" w:rsidR="00000000" w:rsidRPr="00000000">
        <w:rPr>
          <w:rFonts w:ascii="Calibri" w:cs="Calibri" w:eastAsia="Calibri" w:hAnsi="Calibri"/>
          <w:rtl w:val="0"/>
        </w:rPr>
        <w:t xml:space="preserve">” (Dereymaeker, 2023). Ainsi, lorsque ce n’est pas possible pour la plateforme d’effectuer un changement, le client est directement tenu informé. “</w:t>
      </w:r>
      <w:r w:rsidDel="00000000" w:rsidR="00000000" w:rsidRPr="00000000">
        <w:rPr>
          <w:rFonts w:ascii="Calibri" w:cs="Calibri" w:eastAsia="Calibri" w:hAnsi="Calibri"/>
          <w:i w:val="1"/>
          <w:rtl w:val="0"/>
        </w:rPr>
        <w:t xml:space="preserve">Il y en a d’autres [suggestions], on sait qu’on ne le fera pas. Si je sais, je peux le dire, dès le départ, au prêteur</w:t>
      </w:r>
      <w:r w:rsidDel="00000000" w:rsidR="00000000" w:rsidRPr="00000000">
        <w:rPr>
          <w:rFonts w:ascii="Calibri" w:cs="Calibri" w:eastAsia="Calibri" w:hAnsi="Calibri"/>
          <w:rtl w:val="0"/>
        </w:rPr>
        <w:t xml:space="preserve">” (Dereymaeker, 2023). </w:t>
      </w:r>
    </w:p>
    <w:p w:rsidR="00000000" w:rsidDel="00000000" w:rsidP="00000000" w:rsidRDefault="00000000" w:rsidRPr="00000000" w14:paraId="0000045B">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5C">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Crowd’In travaille assidûment pour tenir compte d'un maximum d'avis, bien que, pour l’entreprise, il soit impossible de prendre tous les avis en considération, d’apporter des modifications suite à chaque avis, ou encore de fournir un service entièrement personnalisé pour chaque client. “</w:t>
      </w:r>
      <w:r w:rsidDel="00000000" w:rsidR="00000000" w:rsidRPr="00000000">
        <w:rPr>
          <w:rFonts w:ascii="Calibri" w:cs="Calibri" w:eastAsia="Calibri" w:hAnsi="Calibri"/>
          <w:i w:val="1"/>
          <w:rtl w:val="0"/>
        </w:rPr>
        <w:t xml:space="preserve">On ne peut pas tout changer comme ça ou on ne peut pas faire du sur mesure non plus, on essaie d'être le plus agile possible, ça c’est clair. Maintenant, c’est toujours une question de moyens ou de ressources, à la fois humaines et financières aussi et donc quand on fait les changements on essaie de les implémenter</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45D">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5E">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D'après D’Ippolito (2023), le service client de Crowd’In reçoit beaucoup de suggestions venant des clients. Il arrive souvent que plusieurs suggestions convergent vers la même idée et se répètent : “</w:t>
      </w:r>
      <w:r w:rsidDel="00000000" w:rsidR="00000000" w:rsidRPr="00000000">
        <w:rPr>
          <w:rFonts w:ascii="Calibri" w:cs="Calibri" w:eastAsia="Calibri" w:hAnsi="Calibri"/>
          <w:i w:val="1"/>
          <w:rtl w:val="0"/>
        </w:rPr>
        <w:t xml:space="preserve">Quand on a des suggestions et qu’on a souvent plusieurs suggestions qui vont dans le même sens, on se rend compte qu’il y a peut-être un noeud, il y a peut-être quelque chose qu’on doit résoudre, qu’on doit débloquer parce qu’on n’a pas reçu un ou deux retours, on a reçu peut-être trente retours donc on voit ça quoi</w:t>
      </w:r>
      <w:r w:rsidDel="00000000" w:rsidR="00000000" w:rsidRPr="00000000">
        <w:rPr>
          <w:rFonts w:ascii="Calibri" w:cs="Calibri" w:eastAsia="Calibri" w:hAnsi="Calibri"/>
          <w:rtl w:val="0"/>
        </w:rPr>
        <w:t xml:space="preserve">”. De fait, si un certain nombre d’avis s'orientent dans le même sens, l'entreprise privilégie ces recommandations et prend également conscience qu'il faut rectifier le tir (D’Ippolito, 2023). </w:t>
      </w:r>
    </w:p>
    <w:p w:rsidR="00000000" w:rsidDel="00000000" w:rsidP="00000000" w:rsidRDefault="00000000" w:rsidRPr="00000000" w14:paraId="0000045F">
      <w:pPr>
        <w:widowControl w:val="0"/>
        <w:spacing w:after="0" w:line="276"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60">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à la fintech Spreds, elle sélectionne les avis et suggestions qui, d'après elle, semblent objectifs et constructifs. En effet, l'entreprise s'assure de filtrer les avis des clients en sélectionnant uniquement les avis pertinents (Nigro, 2023).</w:t>
      </w:r>
    </w:p>
    <w:p w:rsidR="00000000" w:rsidDel="00000000" w:rsidP="00000000" w:rsidRDefault="00000000" w:rsidRPr="00000000" w14:paraId="00000461">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62">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Mozzeno collecte les avis positifs et négatifs des clients. La plateforme tente de récolter toutes les informations et de satisfaire, dans la mesure du possible, tous les clients. Ainsi, les commentaires que l’entreprise juge pertinents sont donc privilégiés. “</w:t>
      </w:r>
      <w:r w:rsidDel="00000000" w:rsidR="00000000" w:rsidRPr="00000000">
        <w:rPr>
          <w:rFonts w:ascii="Calibri" w:cs="Calibri" w:eastAsia="Calibri" w:hAnsi="Calibri"/>
          <w:i w:val="1"/>
          <w:rtl w:val="0"/>
        </w:rPr>
        <w:t xml:space="preserve">On sélectionne les avis qu’on juge pertinents</w:t>
      </w:r>
      <w:r w:rsidDel="00000000" w:rsidR="00000000" w:rsidRPr="00000000">
        <w:rPr>
          <w:rFonts w:ascii="Calibri" w:cs="Calibri" w:eastAsia="Calibri" w:hAnsi="Calibri"/>
          <w:rtl w:val="0"/>
        </w:rPr>
        <w:t xml:space="preserve">” (Sandras, 2023) comme le soulève Sandras (2023) : “</w:t>
      </w:r>
      <w:r w:rsidDel="00000000" w:rsidR="00000000" w:rsidRPr="00000000">
        <w:rPr>
          <w:rFonts w:ascii="Calibri" w:cs="Calibri" w:eastAsia="Calibri" w:hAnsi="Calibri"/>
          <w:i w:val="1"/>
          <w:rtl w:val="0"/>
        </w:rPr>
        <w:t xml:space="preserve">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essaie bien sûr dans la mesure du possible d'améliorer le plus vite possible et répondre aux besoins de tous les clients maintenant c’est très compliqué de trouver une plateforme qui va plaire à tout le monde et qui va être facile d’utilisation pour tout le monde</w:t>
      </w:r>
      <w:r w:rsidDel="00000000" w:rsidR="00000000" w:rsidRPr="00000000">
        <w:rPr>
          <w:rFonts w:ascii="Calibri" w:cs="Calibri" w:eastAsia="Calibri" w:hAnsi="Calibri"/>
          <w:rtl w:val="0"/>
        </w:rPr>
        <w:t xml:space="preserve">” (Sandras, 2023). </w:t>
      </w:r>
    </w:p>
    <w:p w:rsidR="00000000" w:rsidDel="00000000" w:rsidP="00000000" w:rsidRDefault="00000000" w:rsidRPr="00000000" w14:paraId="00000463">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64">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Leetchi repère les avis et suggestions formulés le plus fréquemment, lesquels sont intégrés au processus d’amélioration de la plateforme en vue d'optimiser l’expérience des utilisateurs. En effet, le fait que plusieurs clients font état des mêmes difficultés rencontrées ou proposent des suggestions similaires, indique clairement que le problème est significatif et nécessite une réelle prise en considération (annexe 2). “</w:t>
      </w:r>
      <w:r w:rsidDel="00000000" w:rsidR="00000000" w:rsidRPr="00000000">
        <w:rPr>
          <w:rFonts w:ascii="Calibri" w:cs="Calibri" w:eastAsia="Calibri" w:hAnsi="Calibri"/>
          <w:i w:val="1"/>
          <w:rtl w:val="0"/>
        </w:rPr>
        <w:t xml:space="preserve">On fait très attention aux avis qui reviennent souvent. Si plusieurs clients mentionnent le même problème ou donnent la même suggestion, cela veut dire que c'est un problème important qui mérite d'être pris au sérieux</w:t>
      </w:r>
      <w:r w:rsidDel="00000000" w:rsidR="00000000" w:rsidRPr="00000000">
        <w:rPr>
          <w:rFonts w:ascii="Calibri" w:cs="Calibri" w:eastAsia="Calibri" w:hAnsi="Calibri"/>
          <w:rtl w:val="0"/>
        </w:rPr>
        <w:t xml:space="preserve">” (annexe 2).</w:t>
      </w:r>
    </w:p>
    <w:p w:rsidR="00000000" w:rsidDel="00000000" w:rsidP="00000000" w:rsidRDefault="00000000" w:rsidRPr="00000000" w14:paraId="00000465">
      <w:pPr>
        <w:spacing w:after="0" w:line="276" w:lineRule="auto"/>
        <w:ind w:left="0" w:right="0" w:firstLine="0"/>
        <w:rPr/>
      </w:pPr>
      <w:r w:rsidDel="00000000" w:rsidR="00000000" w:rsidRPr="00000000">
        <w:rPr>
          <w:rtl w:val="0"/>
        </w:rPr>
      </w:r>
    </w:p>
    <w:p w:rsidR="00000000" w:rsidDel="00000000" w:rsidP="00000000" w:rsidRDefault="00000000" w:rsidRPr="00000000" w14:paraId="0000046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exst5oy3s81h" w:id="56"/>
      <w:bookmarkEnd w:id="56"/>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3.9. Collaboration du service client avec d’autres départements</w:t>
      </w:r>
      <w:r w:rsidDel="00000000" w:rsidR="00000000" w:rsidRPr="00000000">
        <w:rPr>
          <w:rtl w:val="0"/>
        </w:rPr>
      </w:r>
    </w:p>
    <w:p w:rsidR="00000000" w:rsidDel="00000000" w:rsidP="00000000" w:rsidRDefault="00000000" w:rsidRPr="00000000" w14:paraId="0000046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Durant la récolte et/ ou le traitement d’avis et de suggestions des clients, le service client des plateformes digitales qui ont fait l'objet de notre étude collabore avec d’autres départements ou membres de l’entreprise. </w:t>
      </w:r>
    </w:p>
    <w:p w:rsidR="00000000" w:rsidDel="00000000" w:rsidP="00000000" w:rsidRDefault="00000000" w:rsidRPr="00000000" w14:paraId="0000046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6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u w:val="single"/>
          <w:rtl w:val="0"/>
        </w:rPr>
        <w:t xml:space="preserve">Tableau 12</w:t>
      </w:r>
      <w:r w:rsidDel="00000000" w:rsidR="00000000" w:rsidRPr="00000000">
        <w:rPr>
          <w:rFonts w:ascii="Calibri" w:cs="Calibri" w:eastAsia="Calibri" w:hAnsi="Calibri"/>
          <w:rtl w:val="0"/>
        </w:rPr>
        <w:t xml:space="preserve"> : Collaboration entre le service client et les autres départements </w:t>
      </w:r>
    </w:p>
    <w:tbl>
      <w:tblPr>
        <w:tblStyle w:val="Table11"/>
        <w:tblW w:w="8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4380"/>
        <w:gridCol w:w="2625"/>
        <w:tblGridChange w:id="0">
          <w:tblGrid>
            <w:gridCol w:w="1620"/>
            <w:gridCol w:w="4380"/>
            <w:gridCol w:w="2625"/>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after="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Entreprise </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Collaboration avec d'autres départements</w:t>
            </w:r>
          </w:p>
        </w:tc>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after="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Canal de collaboration</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Look&amp;Fin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Département IT, le département Marketing et Communication, le département Analyse et le Management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numPr>
                <w:ilvl w:val="0"/>
                <w:numId w:val="20"/>
              </w:numPr>
              <w:spacing w:after="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Réunions</w:t>
            </w:r>
          </w:p>
          <w:p w:rsidR="00000000" w:rsidDel="00000000" w:rsidP="00000000" w:rsidRDefault="00000000" w:rsidRPr="00000000" w14:paraId="00000470">
            <w:pPr>
              <w:widowControl w:val="0"/>
              <w:numPr>
                <w:ilvl w:val="0"/>
                <w:numId w:val="20"/>
              </w:numPr>
              <w:spacing w:after="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Slack</w:t>
            </w:r>
          </w:p>
        </w:tc>
      </w:tr>
      <w:tr>
        <w:trPr>
          <w:cantSplit w:val="0"/>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Crowd’In</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Tous les membres de l’équipe (Développeur, Audit &amp; Risk et Management)</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numPr>
                <w:ilvl w:val="0"/>
                <w:numId w:val="20"/>
              </w:numPr>
              <w:spacing w:after="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Slack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Tous les membres de l’équipe (IT, Marketing, Risk&amp;Compliance et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numPr>
                <w:ilvl w:val="0"/>
                <w:numId w:val="20"/>
              </w:numPr>
              <w:spacing w:after="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Réunions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Mozzeno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Département IT et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numPr>
                <w:ilvl w:val="0"/>
                <w:numId w:val="20"/>
              </w:numPr>
              <w:spacing w:after="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Réunions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after="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Leetchi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after="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Département IT, département juridique et département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numPr>
                <w:ilvl w:val="0"/>
                <w:numId w:val="20"/>
              </w:numPr>
              <w:spacing w:after="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Réunions</w:t>
            </w:r>
          </w:p>
        </w:tc>
      </w:tr>
    </w:tbl>
    <w:p w:rsidR="00000000" w:rsidDel="00000000" w:rsidP="00000000" w:rsidRDefault="00000000" w:rsidRPr="00000000" w14:paraId="0000047D">
      <w:pPr>
        <w:widowControl w:val="0"/>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7E">
      <w:pPr>
        <w:widowControl w:val="0"/>
        <w:spacing w:after="240" w:before="24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 service client de Look&amp;Fin collabore principalement avec quatre départements : l’IT, le département Marketing et Communication, les analystes et la direction (Dereymaeker, 2023). Pour la résolution des problèmes techniques rencontrés par les clients et pour le traitement des suggestions d'optimisation de la plateforme, l’équipe du Customer Happiness est en étroite collaboration avec l’IT comme nous relève Keuterickx (2023) : “</w:t>
      </w:r>
      <w:r w:rsidDel="00000000" w:rsidR="00000000" w:rsidRPr="00000000">
        <w:rPr>
          <w:rFonts w:ascii="Calibri" w:cs="Calibri" w:eastAsia="Calibri" w:hAnsi="Calibri"/>
          <w:i w:val="1"/>
          <w:rtl w:val="0"/>
        </w:rPr>
        <w:t xml:space="preserve">Quand on va chez Dom [Dominique, CEO de Look&amp;Fin], chez Julio [Développeur IT] du Web Development, pour dire attention, les prêteurs aimeraient ça. Ça a l’air d'être très utile. Peut-être que vous pouvez regarder si c’est pas possible. On fait comme ça</w:t>
      </w:r>
      <w:r w:rsidDel="00000000" w:rsidR="00000000" w:rsidRPr="00000000">
        <w:rPr>
          <w:rFonts w:ascii="Calibri" w:cs="Calibri" w:eastAsia="Calibri" w:hAnsi="Calibri"/>
          <w:rtl w:val="0"/>
        </w:rPr>
        <w:t xml:space="preserve">” (Keuterickx, 2023). </w:t>
      </w:r>
    </w:p>
    <w:p w:rsidR="00000000" w:rsidDel="00000000" w:rsidP="00000000" w:rsidRDefault="00000000" w:rsidRPr="00000000" w14:paraId="0000047F">
      <w:pPr>
        <w:widowControl w:val="0"/>
        <w:spacing w:after="240" w:before="24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Du point de vue de la communication externe, autrement dit avec la clientèle</w:t>
      </w:r>
      <w:r w:rsidDel="00000000" w:rsidR="00000000" w:rsidRPr="00000000">
        <w:rPr>
          <w:rFonts w:ascii="Calibri" w:cs="Calibri" w:eastAsia="Calibri" w:hAnsi="Calibri"/>
          <w:strike w:val="1"/>
          <w:rtl w:val="0"/>
        </w:rPr>
        <w:t xml:space="preserve">,</w:t>
      </w:r>
      <w:r w:rsidDel="00000000" w:rsidR="00000000" w:rsidRPr="00000000">
        <w:rPr>
          <w:rFonts w:ascii="Calibri" w:cs="Calibri" w:eastAsia="Calibri" w:hAnsi="Calibri"/>
          <w:rtl w:val="0"/>
        </w:rPr>
        <w:t xml:space="preserve"> une collaboration se fait avec l’équipe de Marketing et Communication. À titre d’exemple, un prêteur avait fait part de ses suggestions en demandant d’aborder le sujet des clauses suspensives dans les hebdomadaires envoyés aux clients, Louise Dereymaeker a alors transmis cette suggestion à l’équipe Marcom qui a traité la demande et rédigé un article sur les clauses suspensives. </w:t>
      </w:r>
    </w:p>
    <w:p w:rsidR="00000000" w:rsidDel="00000000" w:rsidP="00000000" w:rsidRDefault="00000000" w:rsidRPr="00000000" w14:paraId="00000480">
      <w:pPr>
        <w:widowControl w:val="0"/>
        <w:spacing w:after="240" w:before="24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Aussi, à certaines occasions, il se peut que le service client s’associe avec l’équipe des analystes (Dereymaeker, 2023). Dereymaeker nous donne un exemple : “</w:t>
      </w:r>
      <w:r w:rsidDel="00000000" w:rsidR="00000000" w:rsidRPr="00000000">
        <w:rPr>
          <w:rFonts w:ascii="Calibri" w:cs="Calibri" w:eastAsia="Calibri" w:hAnsi="Calibri"/>
          <w:i w:val="1"/>
          <w:rtl w:val="0"/>
        </w:rPr>
        <w:t xml:space="preserve">Il y a certains analystes qui, dans leurs analyses, mettaient un petit tableau récapitulatif - durée, taux, sûretés, classe de risque, c’était très “résumé” quoi et je ne sais pas quel analyste a commencé à faire ça mais, voilà, c’était que quelques-uns et pas tous et les prêteurs ont demandé que ce soit systématique. Et donc, alors, moi je fais le retour aux analystes et je dis, voilà, il faudrait que ça soit systématique</w:t>
      </w:r>
      <w:r w:rsidDel="00000000" w:rsidR="00000000" w:rsidRPr="00000000">
        <w:rPr>
          <w:rFonts w:ascii="Calibri" w:cs="Calibri" w:eastAsia="Calibri" w:hAnsi="Calibri"/>
          <w:rtl w:val="0"/>
        </w:rPr>
        <w:t xml:space="preserve">” (Dereymaeker, 2023). </w:t>
      </w:r>
    </w:p>
    <w:p w:rsidR="00000000" w:rsidDel="00000000" w:rsidP="00000000" w:rsidRDefault="00000000" w:rsidRPr="00000000" w14:paraId="00000481">
      <w:pPr>
        <w:widowControl w:val="0"/>
        <w:spacing w:after="240" w:before="24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la direction est également partie prenante puisque, une à deux fois par an, le service client et la direction se réunissent afin discuter des avis et suggestions recueillis ainsi que des ajustements nécessaires (Dereymaeker, 2023). Toujours à propos de la collaboration entre le Customer Happiness et les autres départements, Keuterickx (2023) ajoute qu'elle est pratique puisqu'elle permet au service client de bénéficier de l’expertise du département pour mieux comprendre les problèmes rencontrés par les clients et, </w:t>
      </w:r>
      <w:r w:rsidDel="00000000" w:rsidR="00000000" w:rsidRPr="00000000">
        <w:rPr>
          <w:rFonts w:ascii="Calibri" w:cs="Calibri" w:eastAsia="Calibri" w:hAnsi="Calibri"/>
          <w:i w:val="1"/>
          <w:rtl w:val="0"/>
        </w:rPr>
        <w:t xml:space="preserve">in fine</w:t>
      </w:r>
      <w:r w:rsidDel="00000000" w:rsidR="00000000" w:rsidRPr="00000000">
        <w:rPr>
          <w:rFonts w:ascii="Calibri" w:cs="Calibri" w:eastAsia="Calibri" w:hAnsi="Calibri"/>
          <w:rtl w:val="0"/>
        </w:rPr>
        <w:t xml:space="preserve">, de converger vers une résolution plus rapide. À titre illustratif, Keuterickx indique que “</w:t>
      </w:r>
      <w:r w:rsidDel="00000000" w:rsidR="00000000" w:rsidRPr="00000000">
        <w:rPr>
          <w:rFonts w:ascii="Calibri" w:cs="Calibri" w:eastAsia="Calibri" w:hAnsi="Calibri"/>
          <w:i w:val="1"/>
          <w:rtl w:val="0"/>
        </w:rPr>
        <w:t xml:space="preserve">le Web Development [département IT] sait très bien quel est le problème, quelle est la résolution prévue, souhaitée et comment est-ce qu’on peut faire et dans quel délai au fait</w:t>
      </w:r>
      <w:r w:rsidDel="00000000" w:rsidR="00000000" w:rsidRPr="00000000">
        <w:rPr>
          <w:rFonts w:ascii="Calibri" w:cs="Calibri" w:eastAsia="Calibri" w:hAnsi="Calibri"/>
          <w:rtl w:val="0"/>
        </w:rPr>
        <w:t xml:space="preserve">” (Keuterickx, 2023).</w:t>
      </w:r>
    </w:p>
    <w:p w:rsidR="00000000" w:rsidDel="00000000" w:rsidP="00000000" w:rsidRDefault="00000000" w:rsidRPr="00000000" w14:paraId="00000482">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raison de sa structure décentralisée, il existe peu de collaboration entre les départements au sein de la fintech Crowd’In. La personne chargée du Customer Care collabore principalement avec le développeur de l’entreprise mais également avec le partenaire Audit &amp; Risk ainsi que le Management. S’il y a un souci à régler suite aux avis des clients, chaque membre de l’entreprise échange sur la plateforme de communication Slack. En vue de gagner du temps, aucune réunion n'est planifiée, telle que nous l’indique D’Ippolito (2023) : “</w:t>
      </w:r>
      <w:r w:rsidDel="00000000" w:rsidR="00000000" w:rsidRPr="00000000">
        <w:rPr>
          <w:rFonts w:ascii="Calibri" w:cs="Calibri" w:eastAsia="Calibri" w:hAnsi="Calibri"/>
          <w:i w:val="1"/>
          <w:rtl w:val="0"/>
        </w:rPr>
        <w:t xml:space="preserve">L’objectif, c’est d'être le plus agile possible dans notre manière de travailler et d'éliminer tous les gaspillage de temps, etc. Et donc, même avec notre développeur, quand on a une question, on a un canal direct [plateforme de communication Slack] pour pouvoir communiquer ensemble</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483">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 comme Crowd’In, la fintech Spreds ne dispose pas d’une grande structure en termes d’effectif. L’entreprise composée de sept personnes et contenant quatre divisions (Sales, IT, Marketing, Risk - Compliance et Management) organise deux réunions par semaine, comme le note Nigro (2023) : “</w:t>
      </w:r>
      <w:r w:rsidDel="00000000" w:rsidR="00000000" w:rsidRPr="00000000">
        <w:rPr>
          <w:rFonts w:ascii="Calibri" w:cs="Calibri" w:eastAsia="Calibri" w:hAnsi="Calibri"/>
          <w:i w:val="1"/>
          <w:rtl w:val="0"/>
        </w:rPr>
        <w:t xml:space="preserve">Donc c’est un peu tout un chacun doit collecter sa propre information et en fait c’est pas mal parce que ça permet d’avoir une idée globale de la situation et prendre des actions assez rapidement</w:t>
      </w:r>
      <w:r w:rsidDel="00000000" w:rsidR="00000000" w:rsidRPr="00000000">
        <w:rPr>
          <w:rFonts w:ascii="Calibri" w:cs="Calibri" w:eastAsia="Calibri" w:hAnsi="Calibri"/>
          <w:rtl w:val="0"/>
        </w:rPr>
        <w:t xml:space="preserve">”. Ainsi, durant la réunion, chacun fait part des avis et suggestions collectés, lesquels sont soumis à discussion en équipe dans le but de mettre en place les changements nécessaires (Nigro, 2023).</w:t>
      </w:r>
    </w:p>
    <w:p w:rsidR="00000000" w:rsidDel="00000000" w:rsidP="00000000" w:rsidRDefault="00000000" w:rsidRPr="00000000" w14:paraId="00000484">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Mozzeno, le service client collabore avec tous les départements de l’entreprise, et, plus particulièrement, le département IT ainsi que le Management, notamment par le biais de réunions organisées en vue de discuter des avis et suggestions des clients (Sandras, 2023) : “</w:t>
      </w:r>
      <w:r w:rsidDel="00000000" w:rsidR="00000000" w:rsidRPr="00000000">
        <w:rPr>
          <w:rFonts w:ascii="Calibri" w:cs="Calibri" w:eastAsia="Calibri" w:hAnsi="Calibri"/>
          <w:i w:val="1"/>
          <w:rtl w:val="0"/>
        </w:rPr>
        <w:t xml:space="preserve">Les points [suggestions] que les clients remontent [...] je regarde dans la mesure du possible si ce serait une bonne chose ou justement si ce serait pas une bonne chose parce que ça impacte telle ou telle chose [...] maintenant, je remonte ça plus haut et, finalement, quand on se met devant le fait de ok est ce qu’on peut le développer ?, est-ce qu’on reste comme on est ? Et puis ça passe par des réunions avec les autres parties</w:t>
      </w:r>
      <w:r w:rsidDel="00000000" w:rsidR="00000000" w:rsidRPr="00000000">
        <w:rPr>
          <w:rFonts w:ascii="Calibri" w:cs="Calibri" w:eastAsia="Calibri" w:hAnsi="Calibri"/>
          <w:rtl w:val="0"/>
        </w:rPr>
        <w:t xml:space="preserve">” (Sandras, 2023).</w:t>
      </w:r>
    </w:p>
    <w:p w:rsidR="00000000" w:rsidDel="00000000" w:rsidP="00000000" w:rsidRDefault="00000000" w:rsidRPr="00000000" w14:paraId="00000485">
      <w:pPr>
        <w:widowControl w:val="0"/>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Régulièrement, le service client de Leetchi fait part des avis et retours des clients aux autres départements concernés (Département IT, département juridique et département Marketing) et planifie des réunions à cet effet. Cette démarche permet au département du Customer Care de bénéficier de divers opinions émanant d'autres services de l'entreprise et de collaborer afin de trouver des solutions à mettre en œuvre (annexe 2). </w:t>
      </w:r>
    </w:p>
    <w:p w:rsidR="00000000" w:rsidDel="00000000" w:rsidP="00000000" w:rsidRDefault="00000000" w:rsidRPr="00000000" w14:paraId="00000486">
      <w:pPr>
        <w:keepNext w:val="1"/>
        <w:keepLines w:val="1"/>
        <w:pageBreakBefore w:val="0"/>
        <w:widowControl w:val="0"/>
        <w:numPr>
          <w:ilvl w:val="0"/>
          <w:numId w:val="46"/>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Arial" w:cs="Arial" w:eastAsia="Arial" w:hAnsi="Arial"/>
          <w:b w:val="1"/>
          <w:i w:val="0"/>
          <w:smallCaps w:val="0"/>
          <w:strike w:val="0"/>
          <w:color w:val="000000"/>
          <w:sz w:val="34"/>
          <w:szCs w:val="34"/>
          <w:u w:val="none"/>
          <w:shd w:fill="auto" w:val="clear"/>
          <w:vertAlign w:val="baseline"/>
        </w:rPr>
      </w:pPr>
      <w:bookmarkStart w:colFirst="0" w:colLast="0" w:name="_heading=h.ekl2y7pumhfo" w:id="57"/>
      <w:bookmarkEnd w:id="57"/>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Analyse des données récoltées </w:t>
      </w:r>
    </w:p>
    <w:p w:rsidR="00000000" w:rsidDel="00000000" w:rsidP="00000000" w:rsidRDefault="00000000" w:rsidRPr="00000000" w14:paraId="00000487">
      <w:pPr>
        <w:spacing w:after="0" w:line="276" w:lineRule="auto"/>
        <w:ind w:left="0" w:right="0" w:firstLine="0"/>
        <w:rPr>
          <w:sz w:val="22"/>
          <w:szCs w:val="22"/>
        </w:rPr>
      </w:pPr>
      <w:r w:rsidDel="00000000" w:rsidR="00000000" w:rsidRPr="00000000">
        <w:rPr>
          <w:rtl w:val="0"/>
        </w:rPr>
      </w:r>
    </w:p>
    <w:p w:rsidR="00000000" w:rsidDel="00000000" w:rsidP="00000000" w:rsidRDefault="00000000" w:rsidRPr="00000000" w14:paraId="00000488">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cette partie, nous allons, à présent, analyser les données empiriques que nous avons collectées par le biais de notre observation directe, d’entretiens et d’un questionnaire. Cette analyse de données nous permettra, ainsi, de valider ou d’invalider nos hypothèses de base. </w:t>
      </w:r>
    </w:p>
    <w:p w:rsidR="00000000" w:rsidDel="00000000" w:rsidP="00000000" w:rsidRDefault="00000000" w:rsidRPr="00000000" w14:paraId="00000489">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8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both"/>
        <w:rPr>
          <w:rFonts w:ascii="Arial" w:cs="Arial" w:eastAsia="Arial" w:hAnsi="Arial"/>
          <w:b w:val="1"/>
          <w:i w:val="0"/>
          <w:smallCaps w:val="0"/>
          <w:strike w:val="0"/>
          <w:color w:val="434343"/>
          <w:sz w:val="28"/>
          <w:szCs w:val="28"/>
          <w:u w:val="none"/>
          <w:shd w:fill="auto" w:val="clear"/>
          <w:vertAlign w:val="baseline"/>
        </w:rPr>
      </w:pPr>
      <w:bookmarkStart w:colFirst="0" w:colLast="0" w:name="_heading=h.1r1ykpio3y4z" w:id="58"/>
      <w:bookmarkEnd w:id="58"/>
      <w:r w:rsidDel="00000000" w:rsidR="00000000" w:rsidRPr="00000000">
        <w:rPr>
          <w:rFonts w:ascii="Arial" w:cs="Arial" w:eastAsia="Arial" w:hAnsi="Arial"/>
          <w:b w:val="1"/>
          <w:i w:val="0"/>
          <w:smallCaps w:val="0"/>
          <w:strike w:val="0"/>
          <w:color w:val="434343"/>
          <w:sz w:val="28"/>
          <w:szCs w:val="28"/>
          <w:u w:val="none"/>
          <w:shd w:fill="auto" w:val="clear"/>
          <w:vertAlign w:val="baseline"/>
          <w:rtl w:val="0"/>
        </w:rPr>
        <w:t xml:space="preserve">4.1. Retour sur les hypothèses</w:t>
      </w:r>
    </w:p>
    <w:p w:rsidR="00000000" w:rsidDel="00000000" w:rsidP="00000000" w:rsidRDefault="00000000" w:rsidRPr="00000000" w14:paraId="0000048B">
      <w:pPr>
        <w:spacing w:after="0" w:line="276" w:lineRule="auto"/>
        <w:ind w:left="0" w:righ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48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Hypothèse 1</w:t>
      </w:r>
      <w:r w:rsidDel="00000000" w:rsidR="00000000" w:rsidRPr="00000000">
        <w:rPr>
          <w:rFonts w:ascii="Calibri" w:cs="Calibri" w:eastAsia="Calibri" w:hAnsi="Calibri"/>
          <w:rtl w:val="0"/>
        </w:rPr>
        <w:t xml:space="preserve"> : Les plateformes numériques doivent mettre à disposition de leurs clients plusieurs canaux digitaux suivant leurs préférences, en vue de leur permettre d’interagir avec le service client.</w:t>
      </w:r>
    </w:p>
    <w:p w:rsidR="00000000" w:rsidDel="00000000" w:rsidP="00000000" w:rsidRDefault="00000000" w:rsidRPr="00000000" w14:paraId="0000048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8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both"/>
        <w:rPr>
          <w:rFonts w:ascii="Arial" w:cs="Arial" w:eastAsia="Arial" w:hAnsi="Arial"/>
          <w:b w:val="0"/>
          <w:i w:val="0"/>
          <w:smallCaps w:val="0"/>
          <w:strike w:val="0"/>
          <w:color w:val="666666"/>
          <w:sz w:val="22"/>
          <w:szCs w:val="22"/>
          <w:u w:val="none"/>
          <w:shd w:fill="auto" w:val="clear"/>
          <w:vertAlign w:val="baseline"/>
        </w:rPr>
      </w:pPr>
      <w:bookmarkStart w:colFirst="0" w:colLast="0" w:name="_heading=h.gw9hf8pjz4y8" w:id="59"/>
      <w:bookmarkEnd w:id="59"/>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Canaux digitaux à disposition</w:t>
      </w:r>
    </w:p>
    <w:p w:rsidR="00000000" w:rsidDel="00000000" w:rsidP="00000000" w:rsidRDefault="00000000" w:rsidRPr="00000000" w14:paraId="0000048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L'entreprise disposant d'une variété d’outils digitaux de communication offre à sa clientèle la possibilité d’interagir avec le service client via son canal de prédilection (Belvaux et Notebaert, 2015). Les données collectées sur terrain montrent que Look&amp;Fin, Crowd'In, Spreds, Mozzeno et Leetchi proposent plusieurs canaux digitaux (l’email, le téléphone, les FAQ, les réseaux sociaux, le chatbot, les formulaires de contact ou encore les appels vidéos) à la clientèle de sorte à lui permettre d’interagir avec le service client selon son canal favori. De cette manière, nous pouvons attester que la réalité concorde avec la littérature. </w:t>
      </w:r>
    </w:p>
    <w:p w:rsidR="00000000" w:rsidDel="00000000" w:rsidP="00000000" w:rsidRDefault="00000000" w:rsidRPr="00000000" w14:paraId="00000490">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9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Parmi les canaux digitaux mis à disposition de la clientèle, certains sont, en quelque sorte, des "incontournables". À ce titre, la littérature mentionne entre autres l'email comme canal de communication essentiel de l'interaction entre le service client et la clientèle (Volle, 2012 ; Belvaux et Notebaert, 2015). Vient ensuite le téléphone, lequel reste un moyen de communication digital classique (Belvaux et Notebaert, 2015). Enfin, comme nous le rapportent Falque et Williams, les FAQ sont grandement utilisées au sein des plateformes numériques (Falque et Williams, 2011). Sur le terrain, nous avons pu remarquer que l’ensemble des plateformes étudiées mettent toutes à disposition de leurs clients le téléphone, l’email ainsi que les FAQ. </w:t>
      </w:r>
    </w:p>
    <w:p w:rsidR="00000000" w:rsidDel="00000000" w:rsidP="00000000" w:rsidRDefault="00000000" w:rsidRPr="00000000" w14:paraId="0000049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9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 ailleurs, en passant en revue la littérature, nous avons pu relever que, de nos jours, il est de plus en plus courant que les clients choisissent les réseaux sociaux des entreprises pour interagir avec le service à la clientèle. Via les </w:t>
      </w:r>
      <w:r w:rsidDel="00000000" w:rsidR="00000000" w:rsidRPr="00000000">
        <w:rPr>
          <w:rFonts w:ascii="Calibri" w:cs="Calibri" w:eastAsia="Calibri" w:hAnsi="Calibri"/>
          <w:i w:val="1"/>
          <w:rtl w:val="0"/>
        </w:rPr>
        <w:t xml:space="preserve">social media</w:t>
      </w:r>
      <w:r w:rsidDel="00000000" w:rsidR="00000000" w:rsidRPr="00000000">
        <w:rPr>
          <w:rFonts w:ascii="Calibri" w:cs="Calibri" w:eastAsia="Calibri" w:hAnsi="Calibri"/>
          <w:rtl w:val="0"/>
        </w:rPr>
        <w:t xml:space="preserve"> respectifs des firmes, les consommateurs posent des questions, font part de leurs réclamations ou partagent leurs retours (Oracle, 2022 ; Belvaux et Notebaert, 2015). </w:t>
      </w:r>
      <w:r w:rsidDel="00000000" w:rsidR="00000000" w:rsidRPr="00000000">
        <w:rPr>
          <w:rFonts w:ascii="Calibri" w:cs="Calibri" w:eastAsia="Calibri" w:hAnsi="Calibri"/>
          <w:i w:val="1"/>
          <w:rtl w:val="0"/>
        </w:rPr>
        <w:t xml:space="preserve">Quid </w:t>
      </w:r>
      <w:r w:rsidDel="00000000" w:rsidR="00000000" w:rsidRPr="00000000">
        <w:rPr>
          <w:rFonts w:ascii="Calibri" w:cs="Calibri" w:eastAsia="Calibri" w:hAnsi="Calibri"/>
          <w:rtl w:val="0"/>
        </w:rPr>
        <w:t xml:space="preserve">du terrain ? Nous observons que Look&amp;Fin, Crowd’In, Mozzeno et Leetchi offrent aux clients la possibilité d’entrer en contact avec le service client à travers les réseaux sociaux. </w:t>
      </w:r>
    </w:p>
    <w:p w:rsidR="00000000" w:rsidDel="00000000" w:rsidP="00000000" w:rsidRDefault="00000000" w:rsidRPr="00000000" w14:paraId="0000049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95">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aux canaux préférés des clients, nous ne disposons malheureusement pas d’informations à ce sujet, du moins de données émanant directement de la clientèle. D’après nos observations au sein du service client de Look&amp;Fin, les clients ne semblent pas privilégier les réseaux sociaux pour contacter le service client, ce qui ne concorde pas avec la théorie qui révèle que les consommateurs privilégient davantage les médias sociaux pour entrer en contact avec le service à la clientèle (Belvaux et Notebaert, 2015). Toutefois, bien que très peu de clients entrent en contact avec le service client via les réseaux sociaux, Look&amp;Fin se montre réactive aux commentaires des quelques clients qui posent des questions via cette plateforme. “</w:t>
      </w:r>
      <w:r w:rsidDel="00000000" w:rsidR="00000000" w:rsidRPr="00000000">
        <w:rPr>
          <w:rFonts w:ascii="Calibri" w:cs="Calibri" w:eastAsia="Calibri" w:hAnsi="Calibri"/>
          <w:i w:val="1"/>
          <w:rtl w:val="0"/>
        </w:rPr>
        <w:t xml:space="preserve">Et j'ai, du coup, mes collègues du marketing qui, soit répondent [sur Facebook] tout seuls, soit me renvoient la question et alors moi je réponds</w:t>
      </w:r>
      <w:r w:rsidDel="00000000" w:rsidR="00000000" w:rsidRPr="00000000">
        <w:rPr>
          <w:rFonts w:ascii="Calibri" w:cs="Calibri" w:eastAsia="Calibri" w:hAnsi="Calibri"/>
          <w:rtl w:val="0"/>
        </w:rPr>
        <w:t xml:space="preserve">” (Dereymaeker, 2023).</w:t>
      </w:r>
    </w:p>
    <w:p w:rsidR="00000000" w:rsidDel="00000000" w:rsidP="00000000" w:rsidRDefault="00000000" w:rsidRPr="00000000" w14:paraId="0000049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97">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D'autre part, nous avons pu observer que les clients utilisaient principalement les emails et le téléphone : le Customer Happiness était fortement sollicité par les clients via ces deux canaux. En effet, les clients privilégient les emails pour obtenir des réponses à leurs questions ou des informations écrites sur le suivi de leurs dossiers d’investissement suite à un retard de paiement par exemple (Keuterickx, 2023). Pour ce qui est du téléphone, la plupart des clients l'utilisent car “</w:t>
      </w:r>
      <w:r w:rsidDel="00000000" w:rsidR="00000000" w:rsidRPr="00000000">
        <w:rPr>
          <w:rFonts w:ascii="Calibri" w:cs="Calibri" w:eastAsia="Calibri" w:hAnsi="Calibri"/>
          <w:i w:val="1"/>
          <w:rtl w:val="0"/>
        </w:rPr>
        <w:t xml:space="preserve">le problème est résolu directement et que la personne [le client] elle-même le [que le problème a été résolu rapidement] dit</w:t>
      </w:r>
      <w:r w:rsidDel="00000000" w:rsidR="00000000" w:rsidRPr="00000000">
        <w:rPr>
          <w:rFonts w:ascii="Calibri" w:cs="Calibri" w:eastAsia="Calibri" w:hAnsi="Calibri"/>
          <w:rtl w:val="0"/>
        </w:rPr>
        <w:t xml:space="preserve">” (Dereymaeker, 2023) Ainsi la réalité du terrain rejoint la théorie puisque Belvaux et Notebaert (2015) ont également souligné que le téléphone permet une résolution rapide. Tout au long de notre période de stage au sein du Customer Happiness, nous avons pu également relevé que les clients ont recours à ce canal pour obtenir rapidement des réponses à leurs questions. Nous avons également constaté que ce canal permet aux clients de faire une réclamation lorsqu'ils n'ont pu obtenir rapidement de réponse à leur email. </w:t>
      </w:r>
    </w:p>
    <w:p w:rsidR="00000000" w:rsidDel="00000000" w:rsidP="00000000" w:rsidRDefault="00000000" w:rsidRPr="00000000" w14:paraId="0000049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99">
      <w:pPr>
        <w:shd w:fill="ffffff" w:val="clea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Conclusion intermédiaire </w:t>
      </w:r>
    </w:p>
    <w:p w:rsidR="00000000" w:rsidDel="00000000" w:rsidP="00000000" w:rsidRDefault="00000000" w:rsidRPr="00000000" w14:paraId="0000049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highlight w:val="white"/>
          <w:rtl w:val="0"/>
        </w:rPr>
        <w:t xml:space="preserve">Selon nos observations sur le terrain et en les comparant avec la littérature, nous pouvons tirer plusieurs conclusions. Tout d’abord, les plateformes numériques qui ont fait l’objet de notre étude, disposent de divers canaux digitaux tels que l’email, le téléphone, les FAQ, les réseaux sociaux, le chatbot, les formulaires de contact ou encore les appels vidéos afin de donner à leur clientèle la possibilité d'entrer en contact avec le service client avec leur canal de préférence. Ensuite, concernant les préférences des clients en matière de canaux digitaux, nous ne disposons pas de données émanant directement de la clientèle. Toutefois, nos observations révèlent que les clients privilégient principalement les emails et le téléphone. De plus, bien que l'utilisation du réseau social Facebook par les clients y soit plus marignale, Look&amp;Fin fait preuve de réactivité en répondant aux questions posées sur cette plateforme. Pour conclure, les données collectées nous permettent de valider l’hypothèse selon laquelle les plateformes numériques doivent mettre à disposition de leurs clients plusieurs canaux digitaux suivant leurs préférences, en vue de leur permettre d’interagir avec le service clientèle.</w:t>
      </w:r>
      <w:r w:rsidDel="00000000" w:rsidR="00000000" w:rsidRPr="00000000">
        <w:rPr>
          <w:rtl w:val="0"/>
        </w:rPr>
      </w:r>
    </w:p>
    <w:p w:rsidR="00000000" w:rsidDel="00000000" w:rsidP="00000000" w:rsidRDefault="00000000" w:rsidRPr="00000000" w14:paraId="0000049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both"/>
        <w:rPr>
          <w:rFonts w:ascii="Arial" w:cs="Arial" w:eastAsia="Arial" w:hAnsi="Arial"/>
          <w:b w:val="0"/>
          <w:i w:val="0"/>
          <w:smallCaps w:val="0"/>
          <w:strike w:val="0"/>
          <w:color w:val="666666"/>
          <w:sz w:val="22"/>
          <w:szCs w:val="22"/>
          <w:u w:val="none"/>
          <w:shd w:fill="auto" w:val="clear"/>
          <w:vertAlign w:val="baseline"/>
        </w:rPr>
      </w:pPr>
      <w:bookmarkStart w:colFirst="0" w:colLast="0" w:name="_heading=h.489kr2iktejo" w:id="60"/>
      <w:bookmarkEnd w:id="60"/>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Adaptation aux préférences des clients en termes de canaux digitaux</w:t>
      </w:r>
    </w:p>
    <w:p w:rsidR="00000000" w:rsidDel="00000000" w:rsidP="00000000" w:rsidRDefault="00000000" w:rsidRPr="00000000" w14:paraId="0000049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La littérature établit que dans un marché fortement concurrentiel, les entreprises doivent être en mesure de s’adapter aux besoins actuels et futurs de la clientèle (Belvaux et Notebaert, 2015 ; Forbes, 2023). </w:t>
      </w:r>
    </w:p>
    <w:p w:rsidR="00000000" w:rsidDel="00000000" w:rsidP="00000000" w:rsidRDefault="00000000" w:rsidRPr="00000000" w14:paraId="0000049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9E">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données récoltées sur le terrain présentent des exemples concrets de la manière dont les différentes plateformes s’adaptent aux préférences des clients en matière de canaux digitaux, permettant d’entrer en contact avec le service client. </w:t>
      </w:r>
    </w:p>
    <w:p w:rsidR="00000000" w:rsidDel="00000000" w:rsidP="00000000" w:rsidRDefault="00000000" w:rsidRPr="00000000" w14:paraId="0000049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A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À  titre illustratif, Look&amp;Fin a introduit en avril 2023 les FAQ sous forme de vidéos pour répondre aux besoins des clients préférant les supports audiovisuels ainsi qu’un chatbot fournissant des réponses aux questions sélectionnées par les clients. De fait, durant nos observations sur le terrain, nous avons pu noter l’ajout de ces deux canaux par la plateforme dans sa gestion de relation client. Dereymaeker a également évoqué ce point lors de notre entretien : </w:t>
      </w:r>
    </w:p>
    <w:p w:rsidR="00000000" w:rsidDel="00000000" w:rsidP="00000000" w:rsidRDefault="00000000" w:rsidRPr="00000000" w14:paraId="000004A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A2">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Par contre, en termes visuels, ce qu'on a fait et qui est tout nouveau. Et j'en ai fait que deux pour le moment [...] c'est des FAQ filmés</w:t>
      </w:r>
      <w:r w:rsidDel="00000000" w:rsidR="00000000" w:rsidRPr="00000000">
        <w:rPr>
          <w:rFonts w:ascii="Calibri" w:cs="Calibri" w:eastAsia="Calibri" w:hAnsi="Calibri"/>
          <w:rtl w:val="0"/>
        </w:rPr>
        <w:t xml:space="preserve">” (Dereymaeker, 2023). </w:t>
      </w:r>
    </w:p>
    <w:p w:rsidR="00000000" w:rsidDel="00000000" w:rsidP="00000000" w:rsidRDefault="00000000" w:rsidRPr="00000000" w14:paraId="000004A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A4">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Par ailleurs, ce sur quoi on est en train de travailler c’est un système de chatbot [...] qui est proposé par Helpscout, donc le logiciel d’email qui s’appelle Beacon [...] et donc là, c’est un peu l'étape qu’on franchi aujourd’hui chez Look&amp;Fin</w:t>
      </w:r>
      <w:r w:rsidDel="00000000" w:rsidR="00000000" w:rsidRPr="00000000">
        <w:rPr>
          <w:rFonts w:ascii="Calibri" w:cs="Calibri" w:eastAsia="Calibri" w:hAnsi="Calibri"/>
          <w:rtl w:val="0"/>
        </w:rPr>
        <w:t xml:space="preserve">” (Dereymaeker, 2023). </w:t>
      </w:r>
      <w:r w:rsidDel="00000000" w:rsidR="00000000" w:rsidRPr="00000000">
        <w:rPr>
          <w:rFonts w:ascii="Calibri" w:cs="Calibri" w:eastAsia="Calibri" w:hAnsi="Calibri"/>
          <w:color w:val="242424"/>
          <w:highlight w:val="white"/>
          <w:rtl w:val="0"/>
        </w:rPr>
        <w:t xml:space="preserve">Crowd’In, quant à elle, prévoit dans les mois à venir d’intégrer une rubrique de FAQ sur son site internet pour </w:t>
      </w:r>
      <w:r w:rsidDel="00000000" w:rsidR="00000000" w:rsidRPr="00000000">
        <w:rPr>
          <w:rFonts w:ascii="Calibri" w:cs="Calibri" w:eastAsia="Calibri" w:hAnsi="Calibri"/>
          <w:rtl w:val="0"/>
        </w:rPr>
        <w:t xml:space="preserve">les clients qui souhaitent obtenir des réponses à leurs questions, en toute autonomie. “</w:t>
      </w:r>
      <w:r w:rsidDel="00000000" w:rsidR="00000000" w:rsidRPr="00000000">
        <w:rPr>
          <w:rFonts w:ascii="Calibri" w:cs="Calibri" w:eastAsia="Calibri" w:hAnsi="Calibri"/>
          <w:i w:val="1"/>
          <w:rtl w:val="0"/>
        </w:rPr>
        <w:t xml:space="preserve">La Foire aux questions, on va l’ajouter ici probablement, début de l’année académique prochaine</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4A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A6">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Ces initiatives témoignent de la volonté de ces plateformes de satisfaire les préférences des clients en termes de canaux digitaux, notamment en leur proposant des nouveautés plus adaptées à leurs besoins, l'adaptation étant un point crucial pour assurer la qualité du service client selon Belvaux, Notebaert et Forbes (Belvaux et Notebaert, 2015 ; Forbes, 2023). De plus, en intégrant un canal supplémentaire, les plateformes élargissent la variété des canaux mis à disposition des clients, favorisant une plus grande adaptation aux préférences de leur clientèle. De fait, la réalité du terrain s’aligne avec la théorie, laquelle rapporte que la diversité des canaux offre aux entreprises une plus grande flexibilité d’adaptation aux préférences de leur clientèle (Belvaux et Notebaert, 2015 ; Forbes, 2023).</w:t>
      </w:r>
    </w:p>
    <w:p w:rsidR="00000000" w:rsidDel="00000000" w:rsidP="00000000" w:rsidRDefault="00000000" w:rsidRPr="00000000" w14:paraId="000004A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Néanmoins, il est essentiel de tenir compte de certaines contraintes auxquelles les plateformes font face, lesquelles peuvent limiter l’adaptation aux préférences individuelles. L’entreprise Spreds peut s’adapter aux clients en mettant en place un nouveau canal digital à condition que son implémentation offre des avantages financiers et qu’elle puisse être réalisée rapidement (Nigro, 2023). De plus, l’intégration des SMS chez Look&amp;Fin, peut représenter des défis en matière de charge de travail et de délai de réponse comme nous le décrit Dereymaeker (2023) : “</w:t>
      </w:r>
      <w:r w:rsidDel="00000000" w:rsidR="00000000" w:rsidRPr="00000000">
        <w:rPr>
          <w:rFonts w:ascii="Calibri" w:cs="Calibri" w:eastAsia="Calibri" w:hAnsi="Calibri"/>
          <w:i w:val="1"/>
          <w:rtl w:val="0"/>
        </w:rPr>
        <w:t xml:space="preserve">[Concernant] les SMS… C'est, en fait, à chaque fois qu'on rajoute quelque chose, on rajoute du travail, on rajoute une contrainte en termes de délai de réponse. Ça veut dire qu'il faut en même temps être une équipe où les gens sont prioritairement axés sur ceci [tel canal] ou cela [tel canal]. Sauf que ça devient ingérable quoi. Parce qu'il faut une seule personne qui est connectée en même temps en visio, par mail, par téléphone, par SMS, par WhatsApp : c'est juste ingérable. En tout cas, avec une petite équipe </w:t>
      </w:r>
      <w:r w:rsidDel="00000000" w:rsidR="00000000" w:rsidRPr="00000000">
        <w:rPr>
          <w:rFonts w:ascii="Calibri" w:cs="Calibri" w:eastAsia="Calibri" w:hAnsi="Calibri"/>
          <w:i w:val="1"/>
          <w:highlight w:val="white"/>
          <w:rtl w:val="0"/>
        </w:rPr>
        <w:t xml:space="preserve">[ce n'est pas évident]</w:t>
      </w:r>
      <w:r w:rsidDel="00000000" w:rsidR="00000000" w:rsidRPr="00000000">
        <w:rPr>
          <w:rFonts w:ascii="Calibri" w:cs="Calibri" w:eastAsia="Calibri" w:hAnsi="Calibri"/>
          <w:i w:val="1"/>
          <w:rtl w:val="0"/>
        </w:rPr>
        <w:t xml:space="preserve">, si on était une armée, pourquoi pas, mais ce n'est pas l'idée non plus</w:t>
      </w:r>
      <w:r w:rsidDel="00000000" w:rsidR="00000000" w:rsidRPr="00000000">
        <w:rPr>
          <w:rFonts w:ascii="Calibri" w:cs="Calibri" w:eastAsia="Calibri" w:hAnsi="Calibri"/>
          <w:rtl w:val="0"/>
        </w:rPr>
        <w:t xml:space="preserve">”.</w:t>
      </w:r>
    </w:p>
    <w:p w:rsidR="00000000" w:rsidDel="00000000" w:rsidP="00000000" w:rsidRDefault="00000000" w:rsidRPr="00000000" w14:paraId="000004A8">
      <w:pPr>
        <w:spacing w:after="0" w:line="276" w:lineRule="auto"/>
        <w:ind w:left="0" w:righ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4A9">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Conclusion intermédiaire </w:t>
      </w:r>
    </w:p>
    <w:p w:rsidR="00000000" w:rsidDel="00000000" w:rsidP="00000000" w:rsidRDefault="00000000" w:rsidRPr="00000000" w14:paraId="000004AA">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matière de gestion de la relation client, l'insertion de canaux variés tels que les vidéos FAQ, les chatbots et les FAQ écrites, témoigne de la volonté des plateformes digitales de s’adapter aux préférences de leurs clients en proposant des solutions adaptées. Toutefois, il sied de noter que certaines contraintes liées à la gestion du temps et des ressources, aux finances ou encore à l’efficacité, peuvent limiter l’adaptation aux préférences des clients. En réalité, les entreprises étudiées montrent comment elles s’adaptent aux préférences des clients, tout en tenant compte des différentes contraintes. Ainsi, pouvons-nous valider notre hypothèse, selon laquelle les plateformes numériques doivent mettre à disposition de leurs clients plusieurs canaux digitaux suivant leurs préférences, en vue de leur permettre d’interagir avec le service client. Cependant, il convient de prendre en considération les limites que les plateformes peuvent rencontrer face à l’adaptation aux préférences des clients.</w:t>
      </w:r>
    </w:p>
    <w:p w:rsidR="00000000" w:rsidDel="00000000" w:rsidP="00000000" w:rsidRDefault="00000000" w:rsidRPr="00000000" w14:paraId="000004AB">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A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AD">
      <w:pPr>
        <w:spacing w:after="0" w:line="276" w:lineRule="auto"/>
        <w:ind w:left="0" w:right="0" w:firstLine="0"/>
        <w:rPr>
          <w:rFonts w:ascii="Calibri" w:cs="Calibri" w:eastAsia="Calibri" w:hAnsi="Calibri"/>
          <w:u w:val="single"/>
        </w:rPr>
      </w:pPr>
      <w:r w:rsidDel="00000000" w:rsidR="00000000" w:rsidRPr="00000000">
        <w:rPr>
          <w:rFonts w:ascii="Calibri" w:cs="Calibri" w:eastAsia="Calibri" w:hAnsi="Calibri"/>
          <w:b w:val="1"/>
          <w:rtl w:val="0"/>
        </w:rPr>
        <w:t xml:space="preserve">Hypothèse 2 :</w:t>
      </w:r>
      <w:r w:rsidDel="00000000" w:rsidR="00000000" w:rsidRPr="00000000">
        <w:rPr>
          <w:rFonts w:ascii="Calibri" w:cs="Calibri" w:eastAsia="Calibri" w:hAnsi="Calibri"/>
          <w:rtl w:val="0"/>
        </w:rPr>
        <w:t xml:space="preserve"> Pour améliorer l'expérience des utilisateurs, le service client d'une plateforme numérique doit collecter et exploiter les avis et suggestions des clients.</w:t>
      </w:r>
      <w:r w:rsidDel="00000000" w:rsidR="00000000" w:rsidRPr="00000000">
        <w:rPr>
          <w:rtl w:val="0"/>
        </w:rPr>
      </w:r>
    </w:p>
    <w:p w:rsidR="00000000" w:rsidDel="00000000" w:rsidP="00000000" w:rsidRDefault="00000000" w:rsidRPr="00000000" w14:paraId="000004A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both"/>
        <w:rPr>
          <w:rFonts w:ascii="Arial" w:cs="Arial" w:eastAsia="Arial" w:hAnsi="Arial"/>
          <w:b w:val="0"/>
          <w:i w:val="0"/>
          <w:smallCaps w:val="0"/>
          <w:strike w:val="0"/>
          <w:color w:val="666666"/>
          <w:sz w:val="22"/>
          <w:szCs w:val="22"/>
          <w:u w:val="none"/>
          <w:shd w:fill="auto" w:val="clear"/>
          <w:vertAlign w:val="baseline"/>
        </w:rPr>
      </w:pPr>
      <w:bookmarkStart w:colFirst="0" w:colLast="0" w:name="_heading=h.u9s0cmxu8egr" w:id="61"/>
      <w:bookmarkEnd w:id="61"/>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Utilisation des canaux digitaux</w:t>
      </w:r>
    </w:p>
    <w:p w:rsidR="00000000" w:rsidDel="00000000" w:rsidP="00000000" w:rsidRDefault="00000000" w:rsidRPr="00000000" w14:paraId="000004AF">
      <w:pPr>
        <w:spacing w:after="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littérature existante nous révèle que la digitalisation facilite la collecte et l’analyse de données et informations sur les clients.</w:t>
      </w:r>
    </w:p>
    <w:p w:rsidR="00000000" w:rsidDel="00000000" w:rsidP="00000000" w:rsidRDefault="00000000" w:rsidRPr="00000000" w14:paraId="000004B0">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B1">
      <w:pPr>
        <w:spacing w:after="0" w:line="276" w:lineRule="auto"/>
        <w:ind w:left="0" w:right="0" w:firstLine="0"/>
        <w:rPr>
          <w:rFonts w:ascii="Calibri" w:cs="Calibri" w:eastAsia="Calibri" w:hAnsi="Calibri"/>
        </w:rPr>
      </w:pPr>
      <w:r w:rsidDel="00000000" w:rsidR="00000000" w:rsidRPr="00000000">
        <w:rPr>
          <w:rFonts w:ascii="Calibri" w:cs="Calibri" w:eastAsia="Calibri" w:hAnsi="Calibri"/>
          <w:highlight w:val="white"/>
          <w:rtl w:val="0"/>
        </w:rPr>
        <w:t xml:space="preserve">Les principales méthodes de collecte des retours des clients, citées par la littérature scientifique sont les suivantes : les enquêtes ou sondages, les emails, les réseaux sociaux, les entrevues, les conversations en personne ou par téléphone,</w:t>
      </w:r>
      <w:r w:rsidDel="00000000" w:rsidR="00000000" w:rsidRPr="00000000">
        <w:rPr>
          <w:rFonts w:ascii="Calibri" w:cs="Calibri" w:eastAsia="Calibri" w:hAnsi="Calibri"/>
          <w:rtl w:val="0"/>
        </w:rPr>
        <w:t xml:space="preserve"> les analyses du site internet</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 et les feedbacks instantanées sur le site internet au travers d’un widget</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intégré (Solimun, S. et Fernandes, A.A.R., 2018). </w:t>
      </w:r>
    </w:p>
    <w:p w:rsidR="00000000" w:rsidDel="00000000" w:rsidP="00000000" w:rsidRDefault="00000000" w:rsidRPr="00000000" w14:paraId="000004B2">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B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Qu'en est-il de ce que nous avons pu observer sur terrain ? Pour leur part, l’ensemble des plateformes ayant fait l'objet de notre enquête, utilisent divers canaux afin de récolter les avis et suggestions des clients. </w:t>
      </w:r>
    </w:p>
    <w:p w:rsidR="00000000" w:rsidDel="00000000" w:rsidP="00000000" w:rsidRDefault="00000000" w:rsidRPr="00000000" w14:paraId="000004B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B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 d’abord, à travers notre récolte de données, nous remarquons que la collecte d’avis et de suggestions s’effectue principalement par email ou téléphone. En effet, les cinq plateformes numériques interrogées ont toutes recours au courrier électronique ou au téléphone pour récolter les avis et suggestions de leurs clients. Par le biais de ces canaux, les clients font part de leurs opinions et suggestions concernant la plateforme et leur expérience utilisateur. </w:t>
      </w:r>
    </w:p>
    <w:p w:rsidR="00000000" w:rsidDel="00000000" w:rsidP="00000000" w:rsidRDefault="00000000" w:rsidRPr="00000000" w14:paraId="000004B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B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Ensuite, nous observons que trois des entreprises observées, à savoir Look&amp;Fin, Spreds, et Leetchi, proposent un sondage ou un questionnaire à leurs clients en vue d’obtenir leurs retours d’expérience (Dereymaeker, 2022 ; Nigro, 2023) (annexe 2). Plus particulièrement, nos observations sur le terrain nous ont montré que Look&amp;Fin sonde ses clients en vue d’améliorer l’expérience client et la qualité du service client. De leur côté, les plateformes Crowd’In et Mozzeno ont l’intention d’adopter une démarche identique puisqu'elles prévoient, dans un futur proche, d’envoyer des questionnaires de satisfaction aux clients pour identifier les forces et axes d'amélioration de leur service clientèle, ce en vue d'offrir une expérience client optimale (D’Ippolito, 2023 ; Sandras, 2023). D’Ippolito (2023) nous décrit cela de lamanière suivante : “</w:t>
      </w:r>
      <w:r w:rsidDel="00000000" w:rsidR="00000000" w:rsidRPr="00000000">
        <w:rPr>
          <w:rFonts w:ascii="Calibri" w:cs="Calibri" w:eastAsia="Calibri" w:hAnsi="Calibri"/>
          <w:i w:val="1"/>
          <w:rtl w:val="0"/>
        </w:rPr>
        <w:t xml:space="preserve">Je me disais que ce serait bien qu’on récolte plus souvent, après une campagne par exemple, un questionnaire de satisfaction du style : ”Voilà vous avez fait votre campagne sur Crowd’In, quelle a été globalement votre expérience puisque je crois qu’on en apprend énormément dans ce genre de truc en fait, on en apprend énormément avec des feedbacks et aussi pour se remettre en question</w:t>
      </w:r>
      <w:r w:rsidDel="00000000" w:rsidR="00000000" w:rsidRPr="00000000">
        <w:rPr>
          <w:rFonts w:ascii="Calibri" w:cs="Calibri" w:eastAsia="Calibri" w:hAnsi="Calibri"/>
          <w:rtl w:val="0"/>
        </w:rPr>
        <w:t xml:space="preserve">”. Cette initiative montre que ces plateformes élargissent non seulement leurs canaux de récolte d’avis, mais témoigne également de la volonté de ces plateformes de mieux cerner les besoins et attentes des clients pour améliorer leur expérience sur la plateforme. </w:t>
      </w:r>
    </w:p>
    <w:p w:rsidR="00000000" w:rsidDel="00000000" w:rsidP="00000000" w:rsidRDefault="00000000" w:rsidRPr="00000000" w14:paraId="000004B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B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Par ailleurs, la littérature indique que les clients ont de plus en plus recours aux réseaux sociaux pour partager leurs retours d’expérience sur la plateforme (Guo, Y., Fan, D. et Zhang, X., 2020). Comme le soulignent Belvaux et Notebaert (2015), prendre en considération les commentaires publiés sur les réseaux sociaux, dans la visée d'optimiser son service client, est une nécessité pour les plateformes numériques. </w:t>
      </w:r>
      <w:r w:rsidDel="00000000" w:rsidR="00000000" w:rsidRPr="00000000">
        <w:rPr>
          <w:rFonts w:ascii="Calibri" w:cs="Calibri" w:eastAsia="Calibri" w:hAnsi="Calibri"/>
          <w:highlight w:val="white"/>
          <w:rtl w:val="0"/>
        </w:rPr>
        <w:t xml:space="preserve">Dans la pratique, de par nos entrevues, nous avons pu constater que les plateformes Leetchi, Mozzeno et Crowd’In ont recours aux réseaux sociaux pour recueillir les avis de leurs clients. Concrètement, Leetchi et Mozzeno utilisent Facebook et Twitter tandis que Crowd’In se concentre essentiellement sur Messenger </w:t>
      </w:r>
      <w:r w:rsidDel="00000000" w:rsidR="00000000" w:rsidRPr="00000000">
        <w:rPr>
          <w:rFonts w:ascii="Calibri" w:cs="Calibri" w:eastAsia="Calibri" w:hAnsi="Calibri"/>
          <w:rtl w:val="0"/>
        </w:rPr>
        <w:t xml:space="preserve">(Sandras, 2023 ; D’Ippolito, 2023)</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4B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B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notons que, parmi les plateformes interrogées, Mozzeno et Leetchi suivent de très près les commentaires des clients et collectent leurs avis sur des sites web d’avis en répondant activement aux commentaires publiés par les clients. Mozzeno utilise la plateforme Google, tandis que Leetchi utilise à la fois les plateformes Google et Trustpilot (Sandras, 2023) (annexe 2). La démarche est intéressante en  ce qu'elle permet d’avoir une récolte externe à l’entreprise. </w:t>
      </w:r>
    </w:p>
    <w:p w:rsidR="00000000" w:rsidDel="00000000" w:rsidP="00000000" w:rsidRDefault="00000000" w:rsidRPr="00000000" w14:paraId="000004B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B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bref, les réalités du terrain concordent avec la littérature en ce qui concerne les canaux de collecte d'avis et de suggestions des clients. Toutefois, notons qu'aucune des plateformes étudiées n'a fait mention de l'utilisation de feedbacks instantanés sur le site web ni du widget intégré cité par Solimun et Fernandes (2018).</w:t>
      </w:r>
    </w:p>
    <w:p w:rsidR="00000000" w:rsidDel="00000000" w:rsidP="00000000" w:rsidRDefault="00000000" w:rsidRPr="00000000" w14:paraId="000004BE">
      <w:pPr>
        <w:spacing w:after="0" w:line="276" w:lineRule="auto"/>
        <w:ind w:left="0" w:righ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4BF">
      <w:pPr>
        <w:spacing w:after="0"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Conclusion intermédiaire </w:t>
      </w:r>
    </w:p>
    <w:p w:rsidR="00000000" w:rsidDel="00000000" w:rsidP="00000000" w:rsidRDefault="00000000" w:rsidRPr="00000000" w14:paraId="000004C0">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définitive, toutes les plateformes, par nous enquêtées, utilisent divers canaux digitaux tels que les emails, le téléphone, les réseaux sociaux et les enquêtes de satisfaction afin de collecter les avis et suggestions des clients. Grâce à cette démarche multicanale, les plateformes numériques peuvent obtenir des informations émanant de la clientèle, non seulement pour répondre au mieux aux besoins et attentes des utilisateurs mais également afin d'améliorer l’expérience client. De fait, cette démarche permet aux plateformes de recueillir des informations précieuses pour ajuster et améliorer leurs services en vue de mieux répondre aux besoins et attentes des utilisateurs. Ainsi, pouvons-nous valider notre hypothèse selon laquelle le service client d’une plateforme numérique doit collecter et exploiter les avis et suggestions des clients pour améliorer l’expérience client.</w:t>
      </w:r>
    </w:p>
    <w:p w:rsidR="00000000" w:rsidDel="00000000" w:rsidP="00000000" w:rsidRDefault="00000000" w:rsidRPr="00000000" w14:paraId="000004C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both"/>
        <w:rPr>
          <w:rFonts w:ascii="Arial" w:cs="Arial" w:eastAsia="Arial" w:hAnsi="Arial"/>
          <w:b w:val="0"/>
          <w:i w:val="0"/>
          <w:smallCaps w:val="0"/>
          <w:strike w:val="0"/>
          <w:color w:val="666666"/>
          <w:sz w:val="22"/>
          <w:szCs w:val="22"/>
          <w:u w:val="none"/>
          <w:shd w:fill="auto" w:val="clear"/>
          <w:vertAlign w:val="baseline"/>
        </w:rPr>
      </w:pPr>
      <w:bookmarkStart w:colFirst="0" w:colLast="0" w:name="_heading=h.s0457rmr35zd" w:id="62"/>
      <w:bookmarkEnd w:id="62"/>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L'importance de la collecte d'avis clients pour l’amélioration de l’expérience client</w:t>
      </w:r>
    </w:p>
    <w:p w:rsidR="00000000" w:rsidDel="00000000" w:rsidP="00000000" w:rsidRDefault="00000000" w:rsidRPr="00000000" w14:paraId="000004C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D’après la littérature, il est établi que les retours et commentaires revêtent une grande importance pour une plateforme numérique (Eychenne et Strong, 2017). De plus, lorsque les commentaires et retours des clients sont pris en compte par une plateforme numérique, cela témoigne de l’importance qui leur est accordée et permet de faire évoluer la plateforme (Eychenne et Strong, 2017). Aussi, la collecte et l’analyse de données offre à l’entreprise la possibilité de fournir un service personnalisé, favorisant la proximité avec la clientèle, ce qui rend l’expérience client plus agréable et optimisée (Belvaux et Notebaert, 2015 ; Kotler, 2017).</w:t>
      </w:r>
    </w:p>
    <w:p w:rsidR="00000000" w:rsidDel="00000000" w:rsidP="00000000" w:rsidRDefault="00000000" w:rsidRPr="00000000" w14:paraId="000004C4">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5">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témoignages de nos interlocuteurs soulignent l’importance de collecter et d’exploiter les avis et suggestions des clients en affirmant que cela permet à l’entreprise de se remettre en question de s’auto-évaluer et de chercher à s’améliorer. Tous nos interlocuteurs s’alignent avec la littérature en affirmant que la collecte d’avis et de suggestions des clients est cruciale car cela permet d’améliorer la plateforme. Chez Look&amp;Fin, “</w:t>
      </w:r>
      <w:r w:rsidDel="00000000" w:rsidR="00000000" w:rsidRPr="00000000">
        <w:rPr>
          <w:rFonts w:ascii="Calibri" w:cs="Calibri" w:eastAsia="Calibri" w:hAnsi="Calibri"/>
          <w:i w:val="1"/>
          <w:rtl w:val="0"/>
        </w:rPr>
        <w:t xml:space="preserve">il y a énormément de choses qui ont été faites</w:t>
      </w:r>
      <w:r w:rsidDel="00000000" w:rsidR="00000000" w:rsidRPr="00000000">
        <w:rPr>
          <w:rFonts w:ascii="Calibri" w:cs="Calibri" w:eastAsia="Calibri" w:hAnsi="Calibri"/>
          <w:rtl w:val="0"/>
        </w:rPr>
        <w:t xml:space="preserve">” (Dereymaeker, 2022) suite aux suggestions des clients. “</w:t>
      </w:r>
      <w:r w:rsidDel="00000000" w:rsidR="00000000" w:rsidRPr="00000000">
        <w:rPr>
          <w:rFonts w:ascii="Calibri" w:cs="Calibri" w:eastAsia="Calibri" w:hAnsi="Calibri"/>
          <w:i w:val="1"/>
          <w:rtl w:val="0"/>
        </w:rPr>
        <w:t xml:space="preserve">[...] Surtout depuis que je suis là, finalement où là, j'ai vraiment vu la plateforme énormément évoluer, ces cinq dernières années, on a énormément pris en compte, notamment les suggestions des prêteurs </w:t>
      </w:r>
      <w:r w:rsidDel="00000000" w:rsidR="00000000" w:rsidRPr="00000000">
        <w:rPr>
          <w:rFonts w:ascii="Calibri" w:cs="Calibri" w:eastAsia="Calibri" w:hAnsi="Calibri"/>
          <w:rtl w:val="0"/>
        </w:rPr>
        <w:t xml:space="preserve">(Dereymaeker, 2022)</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D’après Nigro (2023), les suggestions permettent de “</w:t>
      </w:r>
      <w:r w:rsidDel="00000000" w:rsidR="00000000" w:rsidRPr="00000000">
        <w:rPr>
          <w:rFonts w:ascii="Calibri" w:cs="Calibri" w:eastAsia="Calibri" w:hAnsi="Calibri"/>
          <w:i w:val="1"/>
          <w:rtl w:val="0"/>
        </w:rPr>
        <w:t xml:space="preserve">se remettre en question</w:t>
      </w:r>
      <w:r w:rsidDel="00000000" w:rsidR="00000000" w:rsidRPr="00000000">
        <w:rPr>
          <w:rFonts w:ascii="Calibri" w:cs="Calibri" w:eastAsia="Calibri" w:hAnsi="Calibri"/>
          <w:rtl w:val="0"/>
        </w:rPr>
        <w:t xml:space="preserve">” et “</w:t>
      </w:r>
      <w:r w:rsidDel="00000000" w:rsidR="00000000" w:rsidRPr="00000000">
        <w:rPr>
          <w:rFonts w:ascii="Calibri" w:cs="Calibri" w:eastAsia="Calibri" w:hAnsi="Calibri"/>
          <w:i w:val="1"/>
          <w:rtl w:val="0"/>
        </w:rPr>
        <w:t xml:space="preserve">d’améliorer la plateforme”</w:t>
      </w:r>
      <w:r w:rsidDel="00000000" w:rsidR="00000000" w:rsidRPr="00000000">
        <w:rPr>
          <w:rFonts w:ascii="Calibri" w:cs="Calibri" w:eastAsia="Calibri" w:hAnsi="Calibri"/>
          <w:rtl w:val="0"/>
        </w:rPr>
        <w:t xml:space="preserve"> (Nigro, 2023 ; (annexe 2). Pour Sandras (2023), elles assurent l’évolution de la plateforme de manière continue. “</w:t>
      </w:r>
      <w:r w:rsidDel="00000000" w:rsidR="00000000" w:rsidRPr="00000000">
        <w:rPr>
          <w:rFonts w:ascii="Calibri" w:cs="Calibri" w:eastAsia="Calibri" w:hAnsi="Calibri"/>
          <w:i w:val="1"/>
          <w:rtl w:val="0"/>
        </w:rPr>
        <w:t xml:space="preserve">C'est en fait un développement continu, la plateforme d’aujourd’hui ne sera plus la même que demain et celle d'aujourd'hui n’est plus la même qu’il y a une semaine, par exemple. Donc c’est en continuité d'améliorer que ce soit, justement via les suggestions qu'on a des clients ou les suggestions ici, en interne, des collaborateurs, c'est quelque chose à laquelle on attache beaucoup d’importance</w:t>
      </w:r>
      <w:r w:rsidDel="00000000" w:rsidR="00000000" w:rsidRPr="00000000">
        <w:rPr>
          <w:rFonts w:ascii="Calibri" w:cs="Calibri" w:eastAsia="Calibri" w:hAnsi="Calibri"/>
          <w:rtl w:val="0"/>
        </w:rPr>
        <w:t xml:space="preserve">” (Sandras, 2023).</w:t>
      </w:r>
    </w:p>
    <w:p w:rsidR="00000000" w:rsidDel="00000000" w:rsidP="00000000" w:rsidRDefault="00000000" w:rsidRPr="00000000" w14:paraId="000004C6">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7">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Dans la littérature, il est constaté que les avis des clients permettent la simplification de leur expérience à travers la plateforme et facilitent leur fidélisation et leur retour (Eychenne et Strong, 2017). Deux de nos interlocuteurs ont relevé l’importance des suggestions de la clientèle en lien avec la satisfaction et de la fidélisation client : </w:t>
      </w:r>
    </w:p>
    <w:p w:rsidR="00000000" w:rsidDel="00000000" w:rsidP="00000000" w:rsidRDefault="00000000" w:rsidRPr="00000000" w14:paraId="000004C8">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Et il y a toujours plein de choses qui après peuvent se mettre en place par rapport aux demandes [suggestions] des prêteurs. Donc c'est vraiment quelque chose auquel on est attentif et qui fidélise aussi quoi</w:t>
      </w:r>
      <w:r w:rsidDel="00000000" w:rsidR="00000000" w:rsidRPr="00000000">
        <w:rPr>
          <w:rFonts w:ascii="Calibri" w:cs="Calibri" w:eastAsia="Calibri" w:hAnsi="Calibri"/>
          <w:rtl w:val="0"/>
        </w:rPr>
        <w:t xml:space="preserve">” (Dereymaeker, 2022).</w:t>
      </w:r>
    </w:p>
    <w:p w:rsidR="00000000" w:rsidDel="00000000" w:rsidP="00000000" w:rsidRDefault="00000000" w:rsidRPr="00000000" w14:paraId="000004C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On a remarqué, en tenant compte des avis des clients, que ça fait évoluer la plateforme, ça favorise l'expérience des clients sur la plateforme et ça augmente leur fidélisation aussi vu qu’ils se sentent intégrés dans les décisions qu’on prend au sein de l’entreprise [...] Cela [suggestions des clients] a permis d’enrichir et surtout de personnaliser l’expérience client et de d’augmenter la satisfaction client</w:t>
      </w:r>
      <w:r w:rsidDel="00000000" w:rsidR="00000000" w:rsidRPr="00000000">
        <w:rPr>
          <w:rFonts w:ascii="Calibri" w:cs="Calibri" w:eastAsia="Calibri" w:hAnsi="Calibri"/>
          <w:rtl w:val="0"/>
        </w:rPr>
        <w:t xml:space="preserve">” (annexe 2).</w:t>
      </w:r>
    </w:p>
    <w:p w:rsidR="00000000" w:rsidDel="00000000" w:rsidP="00000000" w:rsidRDefault="00000000" w:rsidRPr="00000000" w14:paraId="000004C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effet, traiter les suggestions des clients, optimise l’expérience client, produit la satisfaction du client et assure sa fidélisation (Dereymaeker, 2022) (annexe 2) puisque le client se sent impliqué dans les décisions prises par l’entreprise (annexe 2). De cette manière, la réalité du terrain est en accord avec la littérature.  </w:t>
      </w:r>
    </w:p>
    <w:p w:rsidR="00000000" w:rsidDel="00000000" w:rsidP="00000000" w:rsidRDefault="00000000" w:rsidRPr="00000000" w14:paraId="000004C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CF">
      <w:pPr>
        <w:spacing w:after="0" w:line="276"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Conclusion intermédiaire </w:t>
      </w:r>
      <w:r w:rsidDel="00000000" w:rsidR="00000000" w:rsidRPr="00000000">
        <w:rPr>
          <w:rtl w:val="0"/>
        </w:rPr>
      </w:r>
    </w:p>
    <w:p w:rsidR="00000000" w:rsidDel="00000000" w:rsidP="00000000" w:rsidRDefault="00000000" w:rsidRPr="00000000" w14:paraId="000004D0">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témoignages de nos interlocuteurs mettent en lumière l’importance de la collecte et l’exploitation d’avis et de suggestions des clients pour une plateforme numérique. La littérature et les témoignages de nos interlocuteurs se rejoignent dans le fait que les avis et suggestions de la clientèle permettent à l’entreprise de se remettre en cause et de s’améliorer. Les témoignages de nos interlocuteurs révèlent que, grâce à ces retours, la plateforme et particulièrement le service client sont en mesure de comprendre les besoins des clients, d’identifier les points à améliorer pour optimiser la plateforme et le service client. Au-delà de l’amélioration de l’expérience client, la collecte d’avis et de suggestions des clients assure la satisfaction et la fidélisation client. De fait, les données analysées appuient donc l’hypothèse selon laquelle le service client d’une plateforme numérique doit collecter et exploiter les avis et suggestions des clients afin d’améliorer l’expérience des clients. </w:t>
      </w:r>
    </w:p>
    <w:p w:rsidR="00000000" w:rsidDel="00000000" w:rsidP="00000000" w:rsidRDefault="00000000" w:rsidRPr="00000000" w14:paraId="000004D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both"/>
        <w:rPr>
          <w:rFonts w:ascii="Arial" w:cs="Arial" w:eastAsia="Arial" w:hAnsi="Arial"/>
          <w:b w:val="0"/>
          <w:i w:val="0"/>
          <w:smallCaps w:val="0"/>
          <w:strike w:val="0"/>
          <w:color w:val="666666"/>
          <w:sz w:val="22"/>
          <w:szCs w:val="22"/>
          <w:u w:val="none"/>
          <w:shd w:fill="auto" w:val="clear"/>
          <w:vertAlign w:val="baseline"/>
        </w:rPr>
      </w:pPr>
      <w:bookmarkStart w:colFirst="0" w:colLast="0" w:name="_heading=h.5w7lxcq1ieg2" w:id="63"/>
      <w:bookmarkEnd w:id="63"/>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Procédure de collecte et d’exploitation des avis et suggestions des clients </w:t>
      </w:r>
    </w:p>
    <w:p w:rsidR="00000000" w:rsidDel="00000000" w:rsidP="00000000" w:rsidRDefault="00000000" w:rsidRPr="00000000" w14:paraId="000004D3">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Les données que nous avons recueillies auprès de nos interlocuteurs indiquent que les plateformes numériques étudiées mettent en œuvre des procédures de collecte et d’exploitation d’avis et de suggestions des clients afin d’améliorer leur expérience. Ces procédures incluent plusieurs étapes essentielles. </w:t>
      </w:r>
    </w:p>
    <w:p w:rsidR="00000000" w:rsidDel="00000000" w:rsidP="00000000" w:rsidRDefault="00000000" w:rsidRPr="00000000" w14:paraId="000004D4">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5">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Tout d’abord, nos interlocuteurs collectent les avis des clients à partir de leurs canaux respectifs. Dans la pratique, les plateformes étudiées, particulièrement Look&amp;Fin, Crowd’In et Spreds procèdent à un système d’organisation des avis et suggestions des clients envoyés par email. En effet, elles attribuent un tag ou un ticket à l’email du client permettant de classifier tous les emails relatifs aux avis et suggestions. Concrètement, lorsqu’un agent du service client de Look&amp;Fin réceptionne l’email d’un client contenant un avis ou une suggestion, il attribue le tag “suggestion” à cet email, lequel est, par la suite, catégorisé dans la section dédiée aux suggestions (annexe 2). </w:t>
      </w:r>
    </w:p>
    <w:p w:rsidR="00000000" w:rsidDel="00000000" w:rsidP="00000000" w:rsidRDefault="00000000" w:rsidRPr="00000000" w14:paraId="000004D6">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7">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Keuterickx (2023) de Look&amp;Fin nous fait part de ses explications : “</w:t>
      </w:r>
      <w:r w:rsidDel="00000000" w:rsidR="00000000" w:rsidRPr="00000000">
        <w:rPr>
          <w:rFonts w:ascii="Calibri" w:cs="Calibri" w:eastAsia="Calibri" w:hAnsi="Calibri"/>
          <w:i w:val="1"/>
          <w:rtl w:val="0"/>
        </w:rPr>
        <w:t xml:space="preserve">On a le petit tag suggestion [...] on met les suggestions des prêteurs qui disent [par exemple] : “Ça serait plus utile de bien faire la distinction entre notre profil professionnel et notre profil personnel. Est-ce que vous ne pouvez pas changer la couleur de la petite icône [icône du profil personnel et professionnel] ?” Comme ça, on se dit "Ah mais en fait c’est très utile, on envoie le petit email “oui merci pour votre suggestion, on a bien noté, on va le traiter quand on sera en train de réfléchir sur l’amélioration de la plateforme</w:t>
      </w:r>
      <w:r w:rsidDel="00000000" w:rsidR="00000000" w:rsidRPr="00000000">
        <w:rPr>
          <w:rFonts w:ascii="Calibri" w:cs="Calibri" w:eastAsia="Calibri" w:hAnsi="Calibri"/>
          <w:rtl w:val="0"/>
        </w:rPr>
        <w:t xml:space="preserve">” (Keuterickx, 2023). Nous avons également relevé cette pratique durant notre observation sur le terrain. </w:t>
      </w:r>
    </w:p>
    <w:p w:rsidR="00000000" w:rsidDel="00000000" w:rsidP="00000000" w:rsidRDefault="00000000" w:rsidRPr="00000000" w14:paraId="000004D8">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9">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à Crowd’In, D’Ippolito (2023) nous explique : “</w:t>
      </w:r>
      <w:r w:rsidDel="00000000" w:rsidR="00000000" w:rsidRPr="00000000">
        <w:rPr>
          <w:rFonts w:ascii="Calibri" w:cs="Calibri" w:eastAsia="Calibri" w:hAnsi="Calibri"/>
          <w:i w:val="1"/>
          <w:rtl w:val="0"/>
        </w:rPr>
        <w:t xml:space="preserve">[...] À chaque fois qu’il y a des retours des réclamations ou autres, on [le service client de l’entreprise] crée des tickets, on [le service client de l’entreprise] bosse avec notre développeur [le développeur de l’entreprise] [...] pour essayer de solutionner le problème</w:t>
      </w:r>
      <w:r w:rsidDel="00000000" w:rsidR="00000000" w:rsidRPr="00000000">
        <w:rPr>
          <w:rFonts w:ascii="Calibri" w:cs="Calibri" w:eastAsia="Calibri" w:hAnsi="Calibri"/>
          <w:rtl w:val="0"/>
        </w:rPr>
        <w:t xml:space="preserve">”.</w:t>
      </w:r>
    </w:p>
    <w:p w:rsidR="00000000" w:rsidDel="00000000" w:rsidP="00000000" w:rsidRDefault="00000000" w:rsidRPr="00000000" w14:paraId="000004DA">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B">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Chez Spreds, les emails des clients contenant leurs avis et suggestions sont associés au tag “avis” sur la plateforme d’email Helpdesk pour regrouper toutes ces informations dans une seule catégorie (Nigro, 2023). </w:t>
      </w:r>
    </w:p>
    <w:p w:rsidR="00000000" w:rsidDel="00000000" w:rsidP="00000000" w:rsidRDefault="00000000" w:rsidRPr="00000000" w14:paraId="000004DC">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D">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Cette pratique appliquée dans ces trois plateformes permet d'une part d’organiser au mieux la collecte et de faciliter d'autre part l’exploitation des avis et suggestions. </w:t>
      </w:r>
    </w:p>
    <w:p w:rsidR="00000000" w:rsidDel="00000000" w:rsidP="00000000" w:rsidRDefault="00000000" w:rsidRPr="00000000" w14:paraId="000004DE">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DF">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Ensuite, la deuxième étape consiste à trier de manière sélective les avis et suggestions des clients, bien qu'il existe quelques divergences dans la méthode de tri sélectif. En effet, les plateformes Look&amp;Fin et Mozzeno préconisent la pertinence, là où Crowd’In et Leetchi privilégient la récurrence.</w:t>
      </w:r>
    </w:p>
    <w:p w:rsidR="00000000" w:rsidDel="00000000" w:rsidP="00000000" w:rsidRDefault="00000000" w:rsidRPr="00000000" w14:paraId="000004E0">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E1">
      <w:pPr>
        <w:widowControl w:val="0"/>
        <w:spacing w:after="0" w:line="276" w:lineRule="auto"/>
        <w:ind w:left="0" w:right="0" w:firstLine="0"/>
        <w:rPr>
          <w:rFonts w:ascii="Calibri" w:cs="Calibri" w:eastAsia="Calibri" w:hAnsi="Calibri"/>
          <w:i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Une suggestion je la traite directement en disant : merci on en prend bonne note et on l'inclut dans nos réflexions futures. Je ne promets absolument rien et donc c’est nous en interne, on reprend toutes ces suggestions [...]. Il y en a d’autres [suggestions], on sait qu’on ne le fera pas. Si je sais, je peux le dire, dès le départ, au prêteur</w:t>
      </w:r>
      <w:r w:rsidDel="00000000" w:rsidR="00000000" w:rsidRPr="00000000">
        <w:rPr>
          <w:rFonts w:ascii="Calibri" w:cs="Calibri" w:eastAsia="Calibri" w:hAnsi="Calibri"/>
          <w:rtl w:val="0"/>
        </w:rPr>
        <w:t xml:space="preserve">” (Dereymaeker, 2023).</w:t>
      </w:r>
      <w:r w:rsidDel="00000000" w:rsidR="00000000" w:rsidRPr="00000000">
        <w:rPr>
          <w:rtl w:val="0"/>
        </w:rPr>
      </w:r>
    </w:p>
    <w:p w:rsidR="00000000" w:rsidDel="00000000" w:rsidP="00000000" w:rsidRDefault="00000000" w:rsidRPr="00000000" w14:paraId="000004E2">
      <w:pPr>
        <w:widowControl w:val="0"/>
        <w:spacing w:after="0" w:line="276" w:lineRule="auto"/>
        <w:ind w:left="0" w:righ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4E3">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On sélectionne les avis qu’on juge pertinents</w:t>
      </w:r>
      <w:r w:rsidDel="00000000" w:rsidR="00000000" w:rsidRPr="00000000">
        <w:rPr>
          <w:rFonts w:ascii="Calibri" w:cs="Calibri" w:eastAsia="Calibri" w:hAnsi="Calibri"/>
          <w:rtl w:val="0"/>
        </w:rPr>
        <w:t xml:space="preserve">” (Sandras, 2023).</w:t>
      </w:r>
    </w:p>
    <w:p w:rsidR="00000000" w:rsidDel="00000000" w:rsidP="00000000" w:rsidRDefault="00000000" w:rsidRPr="00000000" w14:paraId="000004E4">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E5">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Quand on a des suggestions et qu’on a souvent plusieurs suggestions qui vont dans le même sens, on se rend compte qu’il y a peut-être un noeud, il y a peut-être quelque chose qu’on doit résoudre, qu’on doit débloquer parce qu’on n’a pas reçu un ou deux retours, on a reçu peut-être trente retours donc on voit ça quoi</w:t>
      </w:r>
      <w:r w:rsidDel="00000000" w:rsidR="00000000" w:rsidRPr="00000000">
        <w:rPr>
          <w:rFonts w:ascii="Calibri" w:cs="Calibri" w:eastAsia="Calibri" w:hAnsi="Calibri"/>
          <w:rtl w:val="0"/>
        </w:rPr>
        <w:t xml:space="preserve">” (D’Ippolito, 2023).</w:t>
      </w:r>
    </w:p>
    <w:p w:rsidR="00000000" w:rsidDel="00000000" w:rsidP="00000000" w:rsidRDefault="00000000" w:rsidRPr="00000000" w14:paraId="000004E6">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E7">
      <w:pPr>
        <w:widowControl w:val="0"/>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On fait très attention aux avis qui reviennent souvent. Si plusieurs clients mentionnent le même problème ou donnent la même suggestion, cela veut dire que c'est un problème important qui mérite d'être pris au sérieux</w:t>
      </w:r>
      <w:r w:rsidDel="00000000" w:rsidR="00000000" w:rsidRPr="00000000">
        <w:rPr>
          <w:rFonts w:ascii="Calibri" w:cs="Calibri" w:eastAsia="Calibri" w:hAnsi="Calibri"/>
          <w:rtl w:val="0"/>
        </w:rPr>
        <w:t xml:space="preserve">” (annexe 2).</w:t>
      </w:r>
    </w:p>
    <w:p w:rsidR="00000000" w:rsidDel="00000000" w:rsidP="00000000" w:rsidRDefault="00000000" w:rsidRPr="00000000" w14:paraId="000004E8">
      <w:pPr>
        <w:widowControl w:val="0"/>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E9">
      <w:pPr>
        <w:shd w:fill="ffffff" w:val="clear"/>
        <w:spacing w:after="0" w:line="276" w:lineRule="auto"/>
        <w:ind w:left="0" w:right="0" w:firstLine="0"/>
        <w:rPr>
          <w:rFonts w:ascii="Calibri" w:cs="Calibri" w:eastAsia="Calibri" w:hAnsi="Calibri"/>
          <w:strike w:val="1"/>
        </w:rPr>
      </w:pPr>
      <w:r w:rsidDel="00000000" w:rsidR="00000000" w:rsidRPr="00000000">
        <w:rPr>
          <w:rFonts w:ascii="Calibri" w:cs="Calibri" w:eastAsia="Calibri" w:hAnsi="Calibri"/>
          <w:rtl w:val="0"/>
        </w:rPr>
        <w:t xml:space="preserve">Pour sa part, l'entreprise Spreds sélectionne les avis qu'elle estime constructifs et objectifs (Nigro, 2023). Ainsi, les entreprises enquêtées procèdent toutes à un tri en vue de sélectionner les commentaires suivant la pertinence, la récurrence ou encore l’objectivité. </w:t>
      </w:r>
      <w:r w:rsidDel="00000000" w:rsidR="00000000" w:rsidRPr="00000000">
        <w:rPr>
          <w:rtl w:val="0"/>
        </w:rPr>
      </w:r>
    </w:p>
    <w:p w:rsidR="00000000" w:rsidDel="00000000" w:rsidP="00000000" w:rsidRDefault="00000000" w:rsidRPr="00000000" w14:paraId="000004E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E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il est intéressant de souligner une pratique effectuée par Mozzeno. En effet, pour s’assurer des changements opérés sur la plateforme en ligne suite aux suggestions de ses clients, Mozzeno propose fréquemment à ses nouveaux clients de tester leur aisance avec l’utilisation de la plateforme.  Sandras (2023) nous décrit cela comme suit : “</w:t>
      </w:r>
      <w:r w:rsidDel="00000000" w:rsidR="00000000" w:rsidRPr="00000000">
        <w:rPr>
          <w:rFonts w:ascii="Calibri" w:cs="Calibri" w:eastAsia="Calibri" w:hAnsi="Calibri"/>
          <w:i w:val="1"/>
          <w:rtl w:val="0"/>
        </w:rPr>
        <w:t xml:space="preserve">On recontacte parfois les clients pour voir un peu, pour faire le suivi avec eux, de voir un peu comment se passe la vie de leurs prêts [les étapes liées aux prêts des clients] chez Mozzeno</w:t>
      </w:r>
      <w:r w:rsidDel="00000000" w:rsidR="00000000" w:rsidRPr="00000000">
        <w:rPr>
          <w:rFonts w:ascii="Calibri" w:cs="Calibri" w:eastAsia="Calibri" w:hAnsi="Calibri"/>
          <w:rtl w:val="0"/>
        </w:rPr>
        <w:t xml:space="preserve">”. Cette démarche permet à Mozzeno de s’assurer de garantir que la nouvelle version est plus conviviale que l’ancienne et qu’elle répond parfaitement aux besoins de ses clients (Sandras, 2023).  </w:t>
      </w:r>
    </w:p>
    <w:p w:rsidR="00000000" w:rsidDel="00000000" w:rsidP="00000000" w:rsidRDefault="00000000" w:rsidRPr="00000000" w14:paraId="000004E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ED">
      <w:pPr>
        <w:spacing w:after="0" w:line="276" w:lineRule="auto"/>
        <w:ind w:left="0" w:right="0" w:firstLine="0"/>
        <w:rPr>
          <w:sz w:val="22"/>
          <w:szCs w:val="22"/>
        </w:rPr>
      </w:pPr>
      <w:r w:rsidDel="00000000" w:rsidR="00000000" w:rsidRPr="00000000">
        <w:rPr>
          <w:rFonts w:ascii="Calibri" w:cs="Calibri" w:eastAsia="Calibri" w:hAnsi="Calibri"/>
          <w:b w:val="1"/>
          <w:rtl w:val="0"/>
        </w:rPr>
        <w:t xml:space="preserve">Conclusion intermédiaire </w:t>
      </w:r>
      <w:r w:rsidDel="00000000" w:rsidR="00000000" w:rsidRPr="00000000">
        <w:rPr>
          <w:rtl w:val="0"/>
        </w:rPr>
      </w:r>
    </w:p>
    <w:p w:rsidR="00000000" w:rsidDel="00000000" w:rsidP="00000000" w:rsidRDefault="00000000" w:rsidRPr="00000000" w14:paraId="000004EE">
      <w:pPr>
        <w:spacing w:after="0" w:line="276" w:lineRule="auto"/>
        <w:ind w:left="0" w:right="0" w:firstLine="0"/>
        <w:rPr>
          <w:sz w:val="22"/>
          <w:szCs w:val="22"/>
        </w:rPr>
      </w:pPr>
      <w:r w:rsidDel="00000000" w:rsidR="00000000" w:rsidRPr="00000000">
        <w:rPr>
          <w:rFonts w:ascii="Calibri" w:cs="Calibri" w:eastAsia="Calibri" w:hAnsi="Calibri"/>
          <w:rtl w:val="0"/>
        </w:rPr>
        <w:t xml:space="preserve">Pour conclure, les plateformes enquêtées mettent en œuvre des actions spécifiques afin de recueillir les commentaires des clients, les trier, les organiser et les analyser. Les démarches initiées par le service client de ces plateformes témoignent de leur engagement en faveur de l'optimisation de l'expérience des utilisateurs. Les étapes clés, révélées par nos interlocuteurs, dans la procédure de collecte d’avis et de suggestions des clients comprennent la récolte des commentaires à travers les canaux digitaux, la catégorisation de ces commentaires (par email) en les attribuant à un tag ou ticket et, enfin, le tri sélectif de ces commentaires. Concernant le tri sélectif, les plateformes adoptent des approches différentes privilégiant la pertinence, la récurrence ou l'objectivité des commentaires. Cette procédure permet de filtrer les commentaires et de se focaliser sur les plus importants. Aussi, il est intéressant de mentionner que Mozzeno offre la possibilité à ses nouveaux clients de tester la convivialité de la plateforme après un changement effectué suite aux avis et suggestions de la clientèle. Les exemples concrets relevés non seulement à travers les témoignages de nos interlocuteurs mais également via nos observations sur le terrain au sujet des modifications effectuées suite aux commentaires des clients démontrent que les retours de la clientèle ont, quelque part, une influence sur l’évolution des plateformes, avec pour finalité de garantir une expérience client optimale. Ainsi, les données analysées émanant de nos interlocuteurs ainsi que des pratiques observées valident l’hypothèse suivant laquelle le service client d'une plateforme numérique doit collecter et exploiter les avis et suggestions des clients pour améliorer l'expérience des utilisateurs. </w:t>
      </w:r>
      <w:r w:rsidDel="00000000" w:rsidR="00000000" w:rsidRPr="00000000">
        <w:rPr>
          <w:rtl w:val="0"/>
        </w:rPr>
      </w:r>
    </w:p>
    <w:p w:rsidR="00000000" w:rsidDel="00000000" w:rsidP="00000000" w:rsidRDefault="00000000" w:rsidRPr="00000000" w14:paraId="000004EF">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524xqr3g0dr" w:id="64"/>
      <w:bookmarkEnd w:id="64"/>
      <w:r w:rsidDel="00000000" w:rsidR="00000000" w:rsidRPr="00000000">
        <w:rPr>
          <w:rtl w:val="0"/>
        </w:rPr>
      </w:r>
    </w:p>
    <w:p w:rsidR="00000000" w:rsidDel="00000000" w:rsidP="00000000" w:rsidRDefault="00000000" w:rsidRPr="00000000" w14:paraId="000004F0">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bookmarkStart w:colFirst="0" w:colLast="0" w:name="_heading=h.828iaky2mb19" w:id="65"/>
      <w:bookmarkEnd w:id="65"/>
      <w:r w:rsidDel="00000000" w:rsidR="00000000" w:rsidRPr="00000000">
        <w:br w:type="page"/>
      </w:r>
      <w:r w:rsidDel="00000000" w:rsidR="00000000" w:rsidRPr="00000000">
        <w:rPr>
          <w:rtl w:val="0"/>
        </w:rPr>
      </w:r>
    </w:p>
    <w:p w:rsidR="00000000" w:rsidDel="00000000" w:rsidP="00000000" w:rsidRDefault="00000000" w:rsidRPr="00000000" w14:paraId="000004F1">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bookmarkStart w:colFirst="0" w:colLast="0" w:name="_heading=h.26jlajo6dplh" w:id="66"/>
      <w:bookmarkEnd w:id="66"/>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 Conclusion Générale</w:t>
      </w:r>
    </w:p>
    <w:p w:rsidR="00000000" w:rsidDel="00000000" w:rsidP="00000000" w:rsidRDefault="00000000" w:rsidRPr="00000000" w14:paraId="000004F2">
      <w:pPr>
        <w:spacing w:after="240" w:before="240" w:line="276" w:lineRule="auto"/>
        <w:ind w:left="0" w:right="0" w:firstLine="0"/>
        <w:rPr>
          <w:rFonts w:ascii="Calibri" w:cs="Calibri" w:eastAsia="Calibri" w:hAnsi="Calibri"/>
        </w:rPr>
      </w:pPr>
      <w:r w:rsidDel="00000000" w:rsidR="00000000" w:rsidRPr="00000000">
        <w:rPr>
          <w:sz w:val="22"/>
          <w:szCs w:val="22"/>
          <w:rtl w:val="0"/>
        </w:rPr>
        <w:t xml:space="preserve">“</w:t>
      </w:r>
      <w:r w:rsidDel="00000000" w:rsidR="00000000" w:rsidRPr="00000000">
        <w:rPr>
          <w:rFonts w:ascii="Calibri" w:cs="Calibri" w:eastAsia="Calibri" w:hAnsi="Calibri"/>
          <w:rtl w:val="0"/>
        </w:rPr>
        <w:t xml:space="preserve">Loin des yeux, près du cœur”, l'expression fait allusion à l'éloignement entre deux personnes, lequel n'affaiblit pas l'affection portée mutuellement. Tel est, en matière de relation client, le leitmotiv des </w:t>
      </w:r>
      <w:r w:rsidDel="00000000" w:rsidR="00000000" w:rsidRPr="00000000">
        <w:rPr>
          <w:rFonts w:ascii="Calibri" w:cs="Calibri" w:eastAsia="Calibri" w:hAnsi="Calibri"/>
          <w:i w:val="1"/>
          <w:rtl w:val="0"/>
        </w:rPr>
        <w:t xml:space="preserve">pure players</w:t>
      </w:r>
      <w:r w:rsidDel="00000000" w:rsidR="00000000" w:rsidRPr="00000000">
        <w:rPr>
          <w:rFonts w:ascii="Calibri" w:cs="Calibri" w:eastAsia="Calibri" w:hAnsi="Calibri"/>
          <w:rtl w:val="0"/>
        </w:rPr>
        <w:t xml:space="preserve">, structures déployant leur activité exclusivement en ligne. De fait, tout en visant à maintenir une certaine proximité avec leur clientèle, ces plateformes numériques assurent toute la gestion des contacts client entièrement à distance. Toutefois, entretenir des rapports client de manière exclusivement digitale pose question, notamment en termes de qualité. En effet, comment assurer en ligne un service client optimal?</w:t>
      </w:r>
    </w:p>
    <w:p w:rsidR="00000000" w:rsidDel="00000000" w:rsidP="00000000" w:rsidRDefault="00000000" w:rsidRPr="00000000" w14:paraId="000004F3">
      <w:pPr>
        <w:shd w:fill="ffffff" w:val="clea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L’objectif principal de la présente étude était d’examiner de quelle manière une plateforme numérique, purement digitale, peut proposer un service de qualité à ses clients. Tout au long de notre mémoire, nous avons, de cette façon, tenté de répondre, en nous penchant sur le cas de la fintech belge de crowdfunding Look&amp;Fin, à la question de recherche suivante : “</w:t>
      </w:r>
      <w:r w:rsidDel="00000000" w:rsidR="00000000" w:rsidRPr="00000000">
        <w:rPr>
          <w:rFonts w:ascii="Calibri" w:cs="Calibri" w:eastAsia="Calibri" w:hAnsi="Calibri"/>
          <w:b w:val="1"/>
          <w:rtl w:val="0"/>
        </w:rPr>
        <w:t xml:space="preserve">Comment une plateforme digitale, purement numérique peut-elle proposer un service client de qualité à sa clientèle ?</w:t>
      </w:r>
      <w:r w:rsidDel="00000000" w:rsidR="00000000" w:rsidRPr="00000000">
        <w:rPr>
          <w:rFonts w:ascii="Calibri" w:cs="Calibri" w:eastAsia="Calibri" w:hAnsi="Calibri"/>
          <w:rtl w:val="0"/>
        </w:rPr>
        <w:t xml:space="preserve">”</w:t>
      </w:r>
    </w:p>
    <w:p w:rsidR="00000000" w:rsidDel="00000000" w:rsidP="00000000" w:rsidRDefault="00000000" w:rsidRPr="00000000" w14:paraId="000004F4">
      <w:pPr>
        <w:shd w:fill="ffffff" w:val="clea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Afin de répondre à notre question de recherche, nous avons formulé deux hypothèses, lesquelles se présentent comme suit :</w:t>
      </w:r>
    </w:p>
    <w:p w:rsidR="00000000" w:rsidDel="00000000" w:rsidP="00000000" w:rsidRDefault="00000000" w:rsidRPr="00000000" w14:paraId="000004F5">
      <w:pPr>
        <w:spacing w:after="240" w:before="240" w:line="276" w:lineRule="auto"/>
        <w:ind w:left="1300" w:right="0" w:hanging="360"/>
        <w:rPr>
          <w:rFonts w:ascii="Calibri" w:cs="Calibri" w:eastAsia="Calibri" w:hAnsi="Calibri"/>
        </w:rPr>
      </w:pPr>
      <w:r w:rsidDel="00000000" w:rsidR="00000000" w:rsidRPr="00000000">
        <w:rPr>
          <w:rFonts w:ascii="Calibri" w:cs="Calibri" w:eastAsia="Calibri" w:hAnsi="Calibri"/>
          <w:rtl w:val="0"/>
        </w:rPr>
        <w:t xml:space="preserve">●   </w:t>
        <w:tab/>
        <w:t xml:space="preserve">Les plateformes numériques doivent mettre à disposition de leurs clients plusieurs canaux digitaux suivant leurs préférences, en vue de leur permettre d’interagir avec le service client.</w:t>
      </w:r>
    </w:p>
    <w:p w:rsidR="00000000" w:rsidDel="00000000" w:rsidP="00000000" w:rsidRDefault="00000000" w:rsidRPr="00000000" w14:paraId="000004F6">
      <w:pPr>
        <w:spacing w:after="240" w:before="240" w:line="276" w:lineRule="auto"/>
        <w:ind w:left="1300" w:right="0" w:hanging="360"/>
        <w:rPr>
          <w:rFonts w:ascii="Calibri" w:cs="Calibri" w:eastAsia="Calibri" w:hAnsi="Calibri"/>
        </w:rPr>
      </w:pPr>
      <w:r w:rsidDel="00000000" w:rsidR="00000000" w:rsidRPr="00000000">
        <w:rPr>
          <w:rFonts w:ascii="Calibri" w:cs="Calibri" w:eastAsia="Calibri" w:hAnsi="Calibri"/>
          <w:rtl w:val="0"/>
        </w:rPr>
        <w:t xml:space="preserve">●   </w:t>
        <w:tab/>
        <w:t xml:space="preserve">Pour améliorer l'expérience des utilisateurs, le service client d'une plateforme numérique doit collecter et exploiter les avis et suggestions des clients.</w:t>
      </w:r>
    </w:p>
    <w:p w:rsidR="00000000" w:rsidDel="00000000" w:rsidP="00000000" w:rsidRDefault="00000000" w:rsidRPr="00000000" w14:paraId="000004F7">
      <w:pP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répondre à nos hypothèses, nous avons d’abord entrepris une recherche documentaire approfondie à travers la littérature, dans le but de saisir au mieux les concepts liés à la gestion de la relation client, en particulier à l'ère du digital. De fait, la digitalisation influence considérablement la manière dont les entreprises interagissent avec leurs clients. En effet, la littérature révèle qu’aux yeux des firmes, la transformation digitale représente à la fois une opportunité et un challenge. Opportunité, en ce qu'elle améliore la communication avec le client grâce à une offre multicanale (téléphone, email, SMS, chatbot, FAQ écrite et audiovisuelle, etc.), tout en fournissant des solutions concrètes, mieux adaptées aux besoins de la clientèle. Challenge, si l'on considère les exigences toujours plus grandissantes posées par des clients en quête de transparence, de personnalisation, de réactivité, de rapidité, mais aussi de qualité. Dès lors, à l'ère du digital, assurer un service clientèle de qualité relève du défi. De cette manière, avons-nous exploré et analysé une diversité d'ouvrages, d’articles de revue scientifique, ainsi que des rapports en lien avec les concepts de “plateforme digitale”, “service client”, “relation client” et, enfin, “client”, notamment pour mettre en exergue les nombreux défis auxquels renvoie, en termes de qualité, la digitalisation du service client.</w:t>
      </w:r>
    </w:p>
    <w:p w:rsidR="00000000" w:rsidDel="00000000" w:rsidP="00000000" w:rsidRDefault="00000000" w:rsidRPr="00000000" w14:paraId="000004F8">
      <w:pPr>
        <w:shd w:fill="ffffff" w:val="clea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Quant à notre méthodologie d'investigation, nous nous sommes inscrits dans une démarche qualitative. Par le biais de l’observation directe au sein du service client de Look&amp;Fin, d’entretiens de type semi-directif, nous avons pu apporter des éléments de réponse à notre problématique de recherche. Tout d’abord, les observations par nous relevées sur terrain nous ont permis d'identifier les différents canaux digitaux disponibles au sein du service client de l’entreprise, les préférences des clients en matière de canaux de communication, les méthodes et procédures de collecte de données des clients, ainsi que les différentes pratiques appliquées au sein du service client et les interactions avec la clientèle. En parallèle à la méthode d'observation, sur base d’une grille d’entretien élaborée par nos soins, nous avons conduit des entretiens semi-directifs auprès d’agents du Customer service de diverses fintechs en vue de mettre en exergue leurs points de vue quant à la qualité de leur service client. Premiers points de contacts avec la clientèle, ces agents nous ont éclairés au sujet des différents canaux digitaux utilisés, de la gestion des interactions avec la clientèle à travers les canaux, de l’adaptation aux préférences des clients en termes de canaux, de la procédure de collecte d’avis et de suggestions des clients et de la communication avec les clients sur la prise en compte de leurs avis. </w:t>
      </w:r>
    </w:p>
    <w:p w:rsidR="00000000" w:rsidDel="00000000" w:rsidP="00000000" w:rsidRDefault="00000000" w:rsidRPr="00000000" w14:paraId="000004F9">
      <w:pPr>
        <w:shd w:fill="ffffff" w:val="clea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Concernant la première hypothèse, les plateformes étudiées disposent toutes d’une variété de canaux digitaux pour permettre à leurs clients d’entrer en contact avec le service client via leur canal favori : FAQ, emails, téléphone, réseaux sociaux, chatbot, formulaire de contact et appels vidéos. Particulièrement, l’ensemble des plateformes étudiées privilégient le téléphone, l’email ainsi que les FAQ. À ce sujet, en nous basant sur nos observations au sein de Look&amp;Fin, il est apparu que les clients ont davantage recours au courrier électronique et au téléphone, canaux communs à toutes les plateformes étudiées, comparativement aux réseaux sociaux. Afin de s’adapter au mieux aux préférences de la clientèle, nous avons constaté, l'implantation de nouveaux canaux digitaux par les plateformes. Notons tout de même que les plateformes peuvent faire face à certaines contraintes (financières ou liées à la gestion des ressources notamment), lesquelles peuvent limiter l’adaptation aux préférences des clients. En bref, pour offrir un service client de qualité, les plateformes digitales doivent considérer les préférences de leurs clients en proposant une diversité de canaux digitaux, tout en gérant efficacement les contraintes liées au temps, aux ressources et aux finances. Finalement, les résultats obtenus nous ont permis de valider l’hypothèse selon laquelle les plateformes numériques doivent mettre à disposition de leurs clients plusieurs canaux digitaux suivant leurs préférences, en vue de leur permettre d’interagir avec le service client.</w:t>
      </w:r>
    </w:p>
    <w:p w:rsidR="00000000" w:rsidDel="00000000" w:rsidP="00000000" w:rsidRDefault="00000000" w:rsidRPr="00000000" w14:paraId="000004FA">
      <w:pPr>
        <w:shd w:fill="ffffff" w:val="clea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Pour ce qui est de la deuxième hypothèse, les résultats obtenus nous ont révélés que les plateformes étudiées procèdent toutes à une collecte d’avis et de suggestions de leurs clients en employant une démarche multicanale, c’est-à-dire en ayant recours à différents canaux digitaux : les emails, le téléphone, les réseaux sociaux ou encore les enquêtes de satisfaction. De plus, la collecte d’avis et de suggestions des clients est essentielle pour les plateformes numériques, en ce qu'elle permet, comme l'ont souligné les agents du Customer service que nous avons interrogés, non seulement de mieux  saisir les besoins des clients mais également d’améliorer leur expérience. Aussi, les plateformes étudiées mettent en place des méthodes spécifiques dans le but de trier, classer et analyser ces suggestions. Ces démarches démontrent leur volonté d'optimiser l’expérience utilisateur. Au final, les résultats obtenus au fil de notre enquête nous ont permis de confirmer que le service client d'une plateforme numérique doit collecter et exploiter les avis et suggestions des clients pour améliorer l'expérience des utilisateurs.</w:t>
      </w:r>
    </w:p>
    <w:p w:rsidR="00000000" w:rsidDel="00000000" w:rsidP="00000000" w:rsidRDefault="00000000" w:rsidRPr="00000000" w14:paraId="000004FB">
      <w:pPr>
        <w:shd w:fill="ffffff" w:val="clear"/>
        <w:spacing w:after="240" w:before="24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 somme, les résultats de l'étude ont validé nos deux hypothèses, lesquelles ont permis d’apporter des réponses à notre problématique. En effet, en mettant à disposition du service client une diversité de canaux digitaux, les </w:t>
      </w:r>
      <w:r w:rsidDel="00000000" w:rsidR="00000000" w:rsidRPr="00000000">
        <w:rPr>
          <w:rFonts w:ascii="Calibri" w:cs="Calibri" w:eastAsia="Calibri" w:hAnsi="Calibri"/>
          <w:i w:val="1"/>
          <w:rtl w:val="0"/>
        </w:rPr>
        <w:t xml:space="preserve">pure players </w:t>
      </w:r>
      <w:r w:rsidDel="00000000" w:rsidR="00000000" w:rsidRPr="00000000">
        <w:rPr>
          <w:rFonts w:ascii="Calibri" w:cs="Calibri" w:eastAsia="Calibri" w:hAnsi="Calibri"/>
          <w:rtl w:val="0"/>
        </w:rPr>
        <w:t xml:space="preserve">peuvent proposer un service client de qualité. À travers l'exploitation des avis et suggestions des clients, les </w:t>
      </w:r>
      <w:r w:rsidDel="00000000" w:rsidR="00000000" w:rsidRPr="00000000">
        <w:rPr>
          <w:rFonts w:ascii="Calibri" w:cs="Calibri" w:eastAsia="Calibri" w:hAnsi="Calibri"/>
          <w:i w:val="1"/>
          <w:rtl w:val="0"/>
        </w:rPr>
        <w:t xml:space="preserve">pure players </w:t>
      </w:r>
      <w:r w:rsidDel="00000000" w:rsidR="00000000" w:rsidRPr="00000000">
        <w:rPr>
          <w:rFonts w:ascii="Calibri" w:cs="Calibri" w:eastAsia="Calibri" w:hAnsi="Calibri"/>
          <w:rtl w:val="0"/>
        </w:rPr>
        <w:t xml:space="preserve">peuvent améliorer l’expérience client et répondre aux besoins et attentes de leur clientèle, contribuant ainsi à offrir un service client de qualité.</w:t>
      </w:r>
    </w:p>
    <w:p w:rsidR="00000000" w:rsidDel="00000000" w:rsidP="00000000" w:rsidRDefault="00000000" w:rsidRPr="00000000" w14:paraId="000004FC">
      <w:pPr>
        <w:spacing w:after="0" w:line="276" w:lineRule="auto"/>
        <w:ind w:left="0" w:right="0" w:firstLine="0"/>
        <w:rPr>
          <w:rFonts w:ascii="Calibri" w:cs="Calibri" w:eastAsia="Calibri" w:hAnsi="Calibri"/>
        </w:rPr>
      </w:pPr>
      <w:r w:rsidDel="00000000" w:rsidR="00000000" w:rsidRPr="00000000">
        <w:rPr>
          <w:rFonts w:ascii="Calibri" w:cs="Calibri" w:eastAsia="Calibri" w:hAnsi="Calibri"/>
          <w:highlight w:val="white"/>
          <w:rtl w:val="0"/>
        </w:rPr>
        <w:t xml:space="preserve">Pour finir, il convient de souligner que la spécificité du digital au sein du service client ne se limite pas qu’aux canaux digitaux. En effet, les plateformes numériques peuvent tirer profit des commentaires et interactions des utilisateurs afin de développer une communauté et offrir une expérience client améliorée. À travers la plateforme, les utilisateurs partagent leurs avis, suggestions ou encore leur expérience, ce qui crée un environnement interactif et joue en faveur de la fidélisation client. De fait, les plateformes peuvent collecter et analyser les données pour mieux saisir les besoins et préférences des clients. De cette manière, par l'exploitation de ces données, les plateformes numériques peuvent proposer un service client unique, interactif et enrichissant pour l’utilisateur.  Par ailleurs, du point de vue des consommateurs, ces données peuvent éclairer les (potentiels) clients, non seulement quant aux produits et services fournis par les plateformes numériques, mais aussi par rapport à la politique d'entreprise en matière de gestion de la relation clientèle. Les publications d'avis, suggestion et de retour sur expérience, donnent entre autres aux clients, potentiels ou non, des indices sur la qualité du service à la clientèle. </w:t>
      </w:r>
      <w:r w:rsidDel="00000000" w:rsidR="00000000" w:rsidRPr="00000000">
        <w:rPr>
          <w:rFonts w:ascii="Calibri" w:cs="Calibri" w:eastAsia="Calibri" w:hAnsi="Calibri"/>
          <w:rtl w:val="0"/>
        </w:rPr>
        <w:t xml:space="preserve">Finalement, </w:t>
      </w:r>
      <w:r w:rsidDel="00000000" w:rsidR="00000000" w:rsidRPr="00000000">
        <w:rPr>
          <w:rFonts w:ascii="Calibri" w:cs="Calibri" w:eastAsia="Calibri" w:hAnsi="Calibri"/>
          <w:highlight w:val="white"/>
          <w:rtl w:val="0"/>
        </w:rPr>
        <w:t xml:space="preserve">toutes ces données et informations permettent de faire un choix entre une plateforme numérique et ses concurrents.</w:t>
      </w:r>
      <w:r w:rsidDel="00000000" w:rsidR="00000000" w:rsidRPr="00000000">
        <w:rPr>
          <w:rtl w:val="0"/>
        </w:rPr>
      </w:r>
    </w:p>
    <w:p w:rsidR="00000000" w:rsidDel="00000000" w:rsidP="00000000" w:rsidRDefault="00000000" w:rsidRPr="00000000" w14:paraId="000004FD">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4FE">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À ce stade, il sied de signaler que le présent travail comporte toutefois certaines limites. Tout d'abord, nous reconnaissons avoir, en termes de représentativité, un biais par rapport à notre échantillon d’interlocuteurs. En effet, nous devons garder à l’esprit que le nombre d’entretiens effectués, loin d'être exhaustif, limite la généralisation des observations. Par conséquent, dans le cadre de cette étude, nous pouvons proposer des tendances plutôt que des affirmations définitives. Ainsi, il serait intéressant, pour des recherches futures, d'augmenter le nombre d'entretiens, notamment en étudiant une population plus vaste, afin de cibler une généralisation plus solide. </w:t>
      </w:r>
    </w:p>
    <w:p w:rsidR="00000000" w:rsidDel="00000000" w:rsidP="00000000" w:rsidRDefault="00000000" w:rsidRPr="00000000" w14:paraId="000004FF">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0">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D’autre part, nous devons tenir compte du caractère qualitatif de l’étude, lequel ne nous permet pas d'affirmer avec certitude la fréquence exacte des données relevées. De fait, notre travail se concentre essentiellement sur le sens de l’objet étudié, la visée étant de fournir une compréhension plus claire du phénomène observé. Ainsi, par le recueil et l’analyse de divers avis et points de vue, nous avons pour notre part cherché à saisir les motivations et préférences en matière de qualité de la gestion de la relation clientèle, dans un contexte digital. Ceci dit, une enquête quantitative ne peut que compléter notre recherche en ce qu’elle permettra non seulement de quantifier, par la mesure statistique des données, la qualité d’un service client fonctionnant exclusivement à distance, mais également de valider certaines tendances.</w:t>
      </w:r>
    </w:p>
    <w:p w:rsidR="00000000" w:rsidDel="00000000" w:rsidP="00000000" w:rsidRDefault="00000000" w:rsidRPr="00000000" w14:paraId="00000501">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2">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Ensuite, il y a lieu de mentionner des difficultés d’accès à certaines personnes ressources. En effet, pour l’essentiel, notre étude porte sur les témoignages recueillis auprès d’agents du </w:t>
      </w:r>
      <w:r w:rsidDel="00000000" w:rsidR="00000000" w:rsidRPr="00000000">
        <w:rPr>
          <w:rFonts w:ascii="Calibri" w:cs="Calibri" w:eastAsia="Calibri" w:hAnsi="Calibri"/>
          <w:i w:val="1"/>
          <w:rtl w:val="0"/>
        </w:rPr>
        <w:t xml:space="preserve">Customer service</w:t>
      </w:r>
      <w:r w:rsidDel="00000000" w:rsidR="00000000" w:rsidRPr="00000000">
        <w:rPr>
          <w:rFonts w:ascii="Calibri" w:cs="Calibri" w:eastAsia="Calibri" w:hAnsi="Calibri"/>
          <w:rtl w:val="0"/>
        </w:rPr>
        <w:t xml:space="preserve">, points de contact des clients qui s’adressent à l’organisation. Dans notre projet initial, et comme notifié plus haut, nous avions envisagé, pour compléter notre mémoire, d’interroger la clientèle de Look&amp;Fin, en particulier les prêteurs, par le biais d'un questionnaire qualitatif. Cependant, "pour des raisons de confidentialité et de politique générale", nous avons essuyé un refus de la part de la plateforme. Bien que les motifs exposés par l'entreprise soient légitimes, il sied de noter que ce refus limite la collecte de données et influence dès lors la représentativité des conclusions de l’étude. Ainsi, aurait-il été intéressant de saisir les perceptions des clients de l’entreprise en matière de gestion de la relation client du Customer Happiness, notamment en vue de confronter les points de vue quant à la qualité du service client de Look&amp;Fin. </w:t>
      </w:r>
    </w:p>
    <w:p w:rsidR="00000000" w:rsidDel="00000000" w:rsidP="00000000" w:rsidRDefault="00000000" w:rsidRPr="00000000" w14:paraId="00000503">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4">
      <w:pPr>
        <w:shd w:fill="ffffff" w:val="clear"/>
        <w:spacing w:after="0" w:line="276" w:lineRule="auto"/>
        <w:ind w:left="0" w:right="0" w:firstLine="0"/>
        <w:rPr>
          <w:rFonts w:ascii="Calibri" w:cs="Calibri" w:eastAsia="Calibri" w:hAnsi="Calibri"/>
          <w:strike w:val="1"/>
        </w:rPr>
      </w:pPr>
      <w:r w:rsidDel="00000000" w:rsidR="00000000" w:rsidRPr="00000000">
        <w:rPr>
          <w:rFonts w:ascii="Calibri" w:cs="Calibri" w:eastAsia="Calibri" w:hAnsi="Calibri"/>
          <w:rtl w:val="0"/>
        </w:rPr>
        <w:t xml:space="preserve">La contrainte posée par la plateforme au cours de la réalisation de ce travail a induit une réorganisation quant à notre méthodologie d’investigation. En effet, convertissant cette difficulté en opportunité, nous avons saisi l’occasion pour approfondir davantage notre observation sur le terrain en vue d’intégrer à notre travail les données relevées sur notre lieu de stage. De plus, sur recommandation de notre directrice de mémoire, nous avons élargi notre champ en interrogeant le service clientèle de plateformes semblables à Look&amp;Fin, autrement dit des fintechs, afin de procéder à une étude comparative, grâce à l’examen de divers points de vue et avis, au sujet de la qualité du </w:t>
      </w:r>
      <w:r w:rsidDel="00000000" w:rsidR="00000000" w:rsidRPr="00000000">
        <w:rPr>
          <w:rFonts w:ascii="Calibri" w:cs="Calibri" w:eastAsia="Calibri" w:hAnsi="Calibri"/>
          <w:i w:val="1"/>
          <w:rtl w:val="0"/>
        </w:rPr>
        <w:t xml:space="preserve">Customer service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05">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6">
      <w:pPr>
        <w:shd w:fill="ffffff" w:val="clea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Enfin, les plateformes étudiées étant d’une part purement digitales et se limitant au secteur des services financiers d’autre part, il serait intéressant, pour des recherches ultérieures, d’intégrer l’examen des plateformes hybrides, en d’autres termes disposant d’infrastructures d’accueil à la fois physiques et digitales, ou actives dans un domaine autre que la finance. Opter pour une démarche comparative entre les diverses plateformes quant aux pratiques adoptées en matière de gestion de la relation client permettra ainsi de fructifier le présent mémoire.</w:t>
      </w:r>
    </w:p>
    <w:p w:rsidR="00000000" w:rsidDel="00000000" w:rsidP="00000000" w:rsidRDefault="00000000" w:rsidRPr="00000000" w14:paraId="00000507">
      <w:pPr>
        <w:shd w:fill="ffffff" w:val="clea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n5580t6t81lu" w:id="67"/>
      <w:bookmarkEnd w:id="67"/>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 Recommandations</w:t>
      </w:r>
      <w:r w:rsidDel="00000000" w:rsidR="00000000" w:rsidRPr="00000000">
        <w:rPr>
          <w:rtl w:val="0"/>
        </w:rPr>
      </w:r>
    </w:p>
    <w:p w:rsidR="00000000" w:rsidDel="00000000" w:rsidP="00000000" w:rsidRDefault="00000000" w:rsidRPr="00000000" w14:paraId="00000509">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Pour finir, nous proposons quelques recommandations : </w:t>
      </w:r>
    </w:p>
    <w:p w:rsidR="00000000" w:rsidDel="00000000" w:rsidP="00000000" w:rsidRDefault="00000000" w:rsidRPr="00000000" w14:paraId="0000050A">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B">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Premièrement, les plateformes numériques devraient développer une veille proactive des clients ainsi qu’une veille structurée des tendances sociales et mouvements concurrentiels afin de soutenir le service marketing et les équipes responsables de l’innovation. </w:t>
      </w:r>
    </w:p>
    <w:p w:rsidR="00000000" w:rsidDel="00000000" w:rsidP="00000000" w:rsidRDefault="00000000" w:rsidRPr="00000000" w14:paraId="0000050C">
      <w:pPr>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50D">
      <w:pPr>
        <w:spacing w:after="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Deuxièmement, les plateformes numériques devraient suivre de près l’évolution des nouvelles technologies et des tendances récentes en matière de service client. De plus, elles devraient, dans un contexte de compétitivité sur un marché en constante évolution, demeurer dans l’innovation tout en s’adaptant aux préférences des clients.</w:t>
      </w:r>
    </w:p>
    <w:p w:rsidR="00000000" w:rsidDel="00000000" w:rsidP="00000000" w:rsidRDefault="00000000" w:rsidRPr="00000000" w14:paraId="0000050E">
      <w:pPr>
        <w:spacing w:after="0" w:line="276"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50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3x3lm7r2e9t3" w:id="68"/>
      <w:bookmarkEnd w:id="68"/>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Bibliographie </w:t>
      </w:r>
    </w:p>
    <w:p w:rsidR="00000000" w:rsidDel="00000000" w:rsidP="00000000" w:rsidRDefault="00000000" w:rsidRPr="00000000" w14:paraId="0000051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i w:val="0"/>
          <w:smallCaps w:val="0"/>
          <w:strike w:val="0"/>
          <w:color w:val="666666"/>
          <w:sz w:val="26"/>
          <w:szCs w:val="26"/>
          <w:u w:val="none"/>
          <w:shd w:fill="auto" w:val="clear"/>
          <w:vertAlign w:val="baseline"/>
        </w:rPr>
      </w:pPr>
      <w:bookmarkStart w:colFirst="0" w:colLast="0" w:name="_heading=h.8hb8njxsanbt" w:id="69"/>
      <w:bookmarkEnd w:id="69"/>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Sources écrites</w:t>
      </w:r>
      <w:r w:rsidDel="00000000" w:rsidR="00000000" w:rsidRPr="00000000">
        <w:rPr>
          <w:rtl w:val="0"/>
        </w:rPr>
      </w:r>
    </w:p>
    <w:p w:rsidR="00000000" w:rsidDel="00000000" w:rsidP="00000000" w:rsidRDefault="00000000" w:rsidRPr="00000000" w14:paraId="00000511">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x2ec0e3bhc5z" w:id="70"/>
      <w:bookmarkEnd w:id="70"/>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livre/ ouvrage</w:t>
      </w:r>
      <w:r w:rsidDel="00000000" w:rsidR="00000000" w:rsidRPr="00000000">
        <w:rPr>
          <w:rtl w:val="0"/>
        </w:rPr>
      </w:r>
    </w:p>
    <w:p w:rsidR="00000000" w:rsidDel="00000000" w:rsidP="00000000" w:rsidRDefault="00000000" w:rsidRPr="00000000" w14:paraId="00000512">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Barbaray, C. (2016). </w:t>
      </w:r>
      <w:r w:rsidDel="00000000" w:rsidR="00000000" w:rsidRPr="00000000">
        <w:rPr>
          <w:rFonts w:ascii="Calibri" w:cs="Calibri" w:eastAsia="Calibri" w:hAnsi="Calibri"/>
          <w:i w:val="1"/>
          <w:rtl w:val="0"/>
        </w:rPr>
        <w:t xml:space="preserve">Satisfaction, fidélité et expérience client : Être à l'écoute de ses clients pour une entreprise performante</w:t>
      </w:r>
      <w:r w:rsidDel="00000000" w:rsidR="00000000" w:rsidRPr="00000000">
        <w:rPr>
          <w:rFonts w:ascii="Calibri" w:cs="Calibri" w:eastAsia="Calibri" w:hAnsi="Calibri"/>
          <w:rtl w:val="0"/>
        </w:rPr>
        <w:t xml:space="preserve">. Malakoff  : Dunod</w:t>
      </w:r>
    </w:p>
    <w:p w:rsidR="00000000" w:rsidDel="00000000" w:rsidP="00000000" w:rsidRDefault="00000000" w:rsidRPr="00000000" w14:paraId="00000513">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Brunet, J., Colbert, F., Desormeaux, R., Gendreau, R., Legoux, R. et Ouellet, J. (2011). </w:t>
      </w:r>
      <w:r w:rsidDel="00000000" w:rsidR="00000000" w:rsidRPr="00000000">
        <w:rPr>
          <w:rFonts w:ascii="Calibri" w:cs="Calibri" w:eastAsia="Calibri" w:hAnsi="Calibri"/>
          <w:i w:val="1"/>
          <w:rtl w:val="0"/>
        </w:rPr>
        <w:t xml:space="preserve">Gestion du marketing</w:t>
      </w:r>
      <w:r w:rsidDel="00000000" w:rsidR="00000000" w:rsidRPr="00000000">
        <w:rPr>
          <w:rFonts w:ascii="Calibri" w:cs="Calibri" w:eastAsia="Calibri" w:hAnsi="Calibri"/>
          <w:rtl w:val="0"/>
        </w:rPr>
        <w:t xml:space="preserve">. (5e édition). Montréal : Chenelière Éducation </w:t>
      </w:r>
    </w:p>
    <w:p w:rsidR="00000000" w:rsidDel="00000000" w:rsidP="00000000" w:rsidRDefault="00000000" w:rsidRPr="00000000" w14:paraId="00000514">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Cusumano, Gawer et Yoffie (2019).</w:t>
      </w:r>
      <w:r w:rsidDel="00000000" w:rsidR="00000000" w:rsidRPr="00000000">
        <w:rPr>
          <w:rFonts w:ascii="Calibri" w:cs="Calibri" w:eastAsia="Calibri" w:hAnsi="Calibri"/>
          <w:i w:val="1"/>
          <w:rtl w:val="0"/>
        </w:rPr>
        <w:t xml:space="preserve"> The Business of Platforms: Strategy in the Age of Digital Competition, Innovation, and Power</w:t>
      </w:r>
      <w:r w:rsidDel="00000000" w:rsidR="00000000" w:rsidRPr="00000000">
        <w:rPr>
          <w:rFonts w:ascii="Calibri" w:cs="Calibri" w:eastAsia="Calibri" w:hAnsi="Calibri"/>
          <w:rtl w:val="0"/>
        </w:rPr>
        <w:t xml:space="preserve">.  New York : Harper Business</w:t>
      </w:r>
    </w:p>
    <w:p w:rsidR="00000000" w:rsidDel="00000000" w:rsidP="00000000" w:rsidRDefault="00000000" w:rsidRPr="00000000" w14:paraId="00000515">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Eychenne, Y. et Strong, C. (2017). </w:t>
      </w:r>
      <w:r w:rsidDel="00000000" w:rsidR="00000000" w:rsidRPr="00000000">
        <w:rPr>
          <w:rFonts w:ascii="Calibri" w:cs="Calibri" w:eastAsia="Calibri" w:hAnsi="Calibri"/>
          <w:i w:val="1"/>
          <w:rtl w:val="0"/>
        </w:rPr>
        <w:t xml:space="preserve">Uberisez votre entreprise : Comment créer de la valeur avec les plateformes digitales ?</w:t>
      </w:r>
      <w:r w:rsidDel="00000000" w:rsidR="00000000" w:rsidRPr="00000000">
        <w:rPr>
          <w:rFonts w:ascii="Calibri" w:cs="Calibri" w:eastAsia="Calibri" w:hAnsi="Calibri"/>
          <w:rtl w:val="0"/>
        </w:rPr>
        <w:t xml:space="preserve">  Malakoff : Dunod. </w:t>
      </w:r>
      <w:hyperlink r:id="rId19">
        <w:r w:rsidDel="00000000" w:rsidR="00000000" w:rsidRPr="00000000">
          <w:rPr>
            <w:rFonts w:ascii="Calibri" w:cs="Calibri" w:eastAsia="Calibri" w:hAnsi="Calibri"/>
            <w:rtl w:val="0"/>
          </w:rPr>
          <w:t xml:space="preserve">doi : 10.3917/dunod.eyche.2017.01</w:t>
        </w:r>
      </w:hyperlink>
      <w:r w:rsidDel="00000000" w:rsidR="00000000" w:rsidRPr="00000000">
        <w:rPr>
          <w:rtl w:val="0"/>
        </w:rPr>
      </w:r>
    </w:p>
    <w:p w:rsidR="00000000" w:rsidDel="00000000" w:rsidP="00000000" w:rsidRDefault="00000000" w:rsidRPr="00000000" w14:paraId="00000516">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Falque, E. et Williams, S. J. (2011).</w:t>
      </w:r>
      <w:r w:rsidDel="00000000" w:rsidR="00000000" w:rsidRPr="00000000">
        <w:rPr>
          <w:rFonts w:ascii="Calibri" w:cs="Calibri" w:eastAsia="Calibri" w:hAnsi="Calibri"/>
          <w:i w:val="1"/>
          <w:rtl w:val="0"/>
        </w:rPr>
        <w:t xml:space="preserve"> Les paradoxes de la relation client dans un monde digital</w:t>
      </w:r>
      <w:r w:rsidDel="00000000" w:rsidR="00000000" w:rsidRPr="00000000">
        <w:rPr>
          <w:rFonts w:ascii="Calibri" w:cs="Calibri" w:eastAsia="Calibri" w:hAnsi="Calibri"/>
          <w:rtl w:val="0"/>
        </w:rPr>
        <w:t xml:space="preserve">. Montreuil : Pearson</w:t>
      </w:r>
    </w:p>
    <w:p w:rsidR="00000000" w:rsidDel="00000000" w:rsidP="00000000" w:rsidRDefault="00000000" w:rsidRPr="00000000" w14:paraId="00000517">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Gomez, P.-Y., (2019). </w:t>
      </w:r>
      <w:r w:rsidDel="00000000" w:rsidR="00000000" w:rsidRPr="00000000">
        <w:rPr>
          <w:rFonts w:ascii="Calibri" w:cs="Calibri" w:eastAsia="Calibri" w:hAnsi="Calibri"/>
          <w:i w:val="1"/>
          <w:rtl w:val="0"/>
        </w:rPr>
        <w:t xml:space="preserve">L'esprit malin du capitalisme</w:t>
      </w:r>
      <w:r w:rsidDel="00000000" w:rsidR="00000000" w:rsidRPr="00000000">
        <w:rPr>
          <w:rFonts w:ascii="Calibri" w:cs="Calibri" w:eastAsia="Calibri" w:hAnsi="Calibri"/>
          <w:rtl w:val="0"/>
        </w:rPr>
        <w:t xml:space="preserve">. Paris : Desclée De Brouwer</w:t>
      </w:r>
    </w:p>
    <w:p w:rsidR="00000000" w:rsidDel="00000000" w:rsidP="00000000" w:rsidRDefault="00000000" w:rsidRPr="00000000" w14:paraId="00000518">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Ismail, S., Malone, S. et Van Geest, Y. (2014). </w:t>
      </w:r>
      <w:r w:rsidDel="00000000" w:rsidR="00000000" w:rsidRPr="00000000">
        <w:rPr>
          <w:rFonts w:ascii="Calibri" w:cs="Calibri" w:eastAsia="Calibri" w:hAnsi="Calibri"/>
          <w:i w:val="1"/>
          <w:rtl w:val="0"/>
        </w:rPr>
        <w:t xml:space="preserve">Exponential Organizations : Why New Organizations are Ten Times Better, Faster, and Cheaper Than Yours</w:t>
      </w:r>
      <w:r w:rsidDel="00000000" w:rsidR="00000000" w:rsidRPr="00000000">
        <w:rPr>
          <w:rFonts w:ascii="Calibri" w:cs="Calibri" w:eastAsia="Calibri" w:hAnsi="Calibri"/>
          <w:rtl w:val="0"/>
        </w:rPr>
        <w:t xml:space="preserve">. (1e édition). Seattle : Kindle Edition. Récupéré de </w:t>
      </w:r>
      <w:hyperlink r:id="rId20">
        <w:r w:rsidDel="00000000" w:rsidR="00000000" w:rsidRPr="00000000">
          <w:rPr>
            <w:rFonts w:ascii="Calibri" w:cs="Calibri" w:eastAsia="Calibri" w:hAnsi="Calibri"/>
            <w:color w:val="1155cc"/>
            <w:u w:val="single"/>
            <w:rtl w:val="0"/>
          </w:rPr>
          <w:t xml:space="preserve">https://books.google.be/books?hl=en&amp;lr=&amp;id=OprNBAAAQBAJ&amp;oi=fnd&amp;pg=PT7&amp;ots=ZVLu8y_ETu&amp;sig=2XMXGlePQLDEL6YbUPVjVWTTgM8&amp;redir_esc=y#v=onepage&amp;q&amp;f=false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19">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Jallat, F., Peelen, E., Stevens, E. et Volle, P. (2014). </w:t>
      </w:r>
      <w:r w:rsidDel="00000000" w:rsidR="00000000" w:rsidRPr="00000000">
        <w:rPr>
          <w:rFonts w:ascii="Calibri" w:cs="Calibri" w:eastAsia="Calibri" w:hAnsi="Calibri"/>
          <w:i w:val="1"/>
          <w:rtl w:val="0"/>
        </w:rPr>
        <w:t xml:space="preserve">Gestion de la relation client</w:t>
      </w:r>
      <w:r w:rsidDel="00000000" w:rsidR="00000000" w:rsidRPr="00000000">
        <w:rPr>
          <w:rFonts w:ascii="Calibri" w:cs="Calibri" w:eastAsia="Calibri" w:hAnsi="Calibri"/>
          <w:rtl w:val="0"/>
        </w:rPr>
        <w:t xml:space="preserve">. (4e édition). Montreuil : Pearson</w:t>
      </w:r>
    </w:p>
    <w:p w:rsidR="00000000" w:rsidDel="00000000" w:rsidP="00000000" w:rsidRDefault="00000000" w:rsidRPr="00000000" w14:paraId="0000051A">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Koch, R. (2018). </w:t>
      </w:r>
      <w:r w:rsidDel="00000000" w:rsidR="00000000" w:rsidRPr="00000000">
        <w:rPr>
          <w:rFonts w:ascii="Calibri" w:cs="Calibri" w:eastAsia="Calibri" w:hAnsi="Calibri"/>
          <w:i w:val="1"/>
          <w:rtl w:val="0"/>
        </w:rPr>
        <w:t xml:space="preserve">Le principe 80/20</w:t>
      </w:r>
      <w:r w:rsidDel="00000000" w:rsidR="00000000" w:rsidRPr="00000000">
        <w:rPr>
          <w:rFonts w:ascii="Calibri" w:cs="Calibri" w:eastAsia="Calibri" w:hAnsi="Calibri"/>
          <w:rtl w:val="0"/>
        </w:rPr>
        <w:t xml:space="preserve">. (3e édition). Montréal : De l’Homme</w:t>
      </w:r>
    </w:p>
    <w:p w:rsidR="00000000" w:rsidDel="00000000" w:rsidP="00000000" w:rsidRDefault="00000000" w:rsidRPr="00000000" w14:paraId="0000051B">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Kotler, P., Kartajaya, H., Setiawan , I., Vandercammen, M. (2017). </w:t>
      </w:r>
      <w:r w:rsidDel="00000000" w:rsidR="00000000" w:rsidRPr="00000000">
        <w:rPr>
          <w:rFonts w:ascii="Calibri" w:cs="Calibri" w:eastAsia="Calibri" w:hAnsi="Calibri"/>
          <w:i w:val="1"/>
          <w:rtl w:val="0"/>
        </w:rPr>
        <w:t xml:space="preserve">Marketing 4.0: Le passage au digital</w:t>
      </w:r>
      <w:r w:rsidDel="00000000" w:rsidR="00000000" w:rsidRPr="00000000">
        <w:rPr>
          <w:rFonts w:ascii="Calibri" w:cs="Calibri" w:eastAsia="Calibri" w:hAnsi="Calibri"/>
          <w:rtl w:val="0"/>
        </w:rPr>
        <w:t xml:space="preserve">. (1e édition). Louvain-la-Neuve : De Boeck Supérieur</w:t>
      </w:r>
    </w:p>
    <w:p w:rsidR="00000000" w:rsidDel="00000000" w:rsidP="00000000" w:rsidRDefault="00000000" w:rsidRPr="00000000" w14:paraId="0000051C">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Kotler P., Keller, K., Manceau, D. et Hemonnet, A. (2019). </w:t>
      </w:r>
      <w:r w:rsidDel="00000000" w:rsidR="00000000" w:rsidRPr="00000000">
        <w:rPr>
          <w:rFonts w:ascii="Calibri" w:cs="Calibri" w:eastAsia="Calibri" w:hAnsi="Calibri"/>
          <w:i w:val="1"/>
          <w:rtl w:val="0"/>
        </w:rPr>
        <w:t xml:space="preserve">Marketing Management</w:t>
      </w:r>
      <w:r w:rsidDel="00000000" w:rsidR="00000000" w:rsidRPr="00000000">
        <w:rPr>
          <w:rFonts w:ascii="Calibri" w:cs="Calibri" w:eastAsia="Calibri" w:hAnsi="Calibri"/>
          <w:rtl w:val="0"/>
        </w:rPr>
        <w:t xml:space="preserve">. (16e édition). Montreuil : Pearson</w:t>
      </w:r>
    </w:p>
    <w:p w:rsidR="00000000" w:rsidDel="00000000" w:rsidP="00000000" w:rsidRDefault="00000000" w:rsidRPr="00000000" w14:paraId="0000051D">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Lefèvre, J. (2018). </w:t>
      </w:r>
      <w:r w:rsidDel="00000000" w:rsidR="00000000" w:rsidRPr="00000000">
        <w:rPr>
          <w:rFonts w:ascii="Calibri" w:cs="Calibri" w:eastAsia="Calibri" w:hAnsi="Calibri"/>
          <w:i w:val="1"/>
          <w:rtl w:val="0"/>
        </w:rPr>
        <w:t xml:space="preserve">L'obsession du service client. Les secrets d’une start-up qui a tout misé sur l’expérience client</w:t>
      </w:r>
      <w:r w:rsidDel="00000000" w:rsidR="00000000" w:rsidRPr="00000000">
        <w:rPr>
          <w:rFonts w:ascii="Calibri" w:cs="Calibri" w:eastAsia="Calibri" w:hAnsi="Calibri"/>
          <w:rtl w:val="0"/>
        </w:rPr>
        <w:t xml:space="preserve">. Malakoff : Dunod</w:t>
      </w:r>
    </w:p>
    <w:p w:rsidR="00000000" w:rsidDel="00000000" w:rsidP="00000000" w:rsidRDefault="00000000" w:rsidRPr="00000000" w14:paraId="0000051E">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Rüdiger, K., Peris Ortiz, M., et Blanco González, A. (2014). </w:t>
      </w:r>
      <w:r w:rsidDel="00000000" w:rsidR="00000000" w:rsidRPr="00000000">
        <w:rPr>
          <w:rFonts w:ascii="Calibri" w:cs="Calibri" w:eastAsia="Calibri" w:hAnsi="Calibri"/>
          <w:i w:val="1"/>
          <w:rtl w:val="0"/>
        </w:rPr>
        <w:t xml:space="preserve">Entrepreneurship, Innovation and Economic Crisis Lessons for Research, Policy and Practice</w:t>
      </w:r>
      <w:r w:rsidDel="00000000" w:rsidR="00000000" w:rsidRPr="00000000">
        <w:rPr>
          <w:rFonts w:ascii="Calibri" w:cs="Calibri" w:eastAsia="Calibri" w:hAnsi="Calibri"/>
          <w:rtl w:val="0"/>
        </w:rPr>
        <w:t xml:space="preserve">. Cham : Springer International Publishing. doi : 10.1007/978-3-319-02384-7</w:t>
      </w:r>
    </w:p>
    <w:p w:rsidR="00000000" w:rsidDel="00000000" w:rsidP="00000000" w:rsidRDefault="00000000" w:rsidRPr="00000000" w14:paraId="0000051F">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Volle, P. (2012). </w:t>
      </w:r>
      <w:r w:rsidDel="00000000" w:rsidR="00000000" w:rsidRPr="00000000">
        <w:rPr>
          <w:rFonts w:ascii="Calibri" w:cs="Calibri" w:eastAsia="Calibri" w:hAnsi="Calibri"/>
          <w:i w:val="1"/>
          <w:rtl w:val="0"/>
        </w:rPr>
        <w:t xml:space="preserve">Stratégie Clients</w:t>
      </w:r>
      <w:r w:rsidDel="00000000" w:rsidR="00000000" w:rsidRPr="00000000">
        <w:rPr>
          <w:rFonts w:ascii="Calibri" w:cs="Calibri" w:eastAsia="Calibri" w:hAnsi="Calibri"/>
          <w:rtl w:val="0"/>
        </w:rPr>
        <w:t xml:space="preserve">. France : Pearson</w:t>
      </w:r>
    </w:p>
    <w:p w:rsidR="00000000" w:rsidDel="00000000" w:rsidP="00000000" w:rsidRDefault="00000000" w:rsidRPr="00000000" w14:paraId="00000520">
      <w:pPr>
        <w:numPr>
          <w:ilvl w:val="0"/>
          <w:numId w:val="32"/>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Zutshi, A., Nodehi, T., Grilo, A. et Rizvanović, B. (2019). The Evolution of Digital Platforms. [Chapitre de livre]. Dans </w:t>
      </w:r>
      <w:r w:rsidDel="00000000" w:rsidR="00000000" w:rsidRPr="00000000">
        <w:rPr>
          <w:rFonts w:ascii="Calibri" w:cs="Calibri" w:eastAsia="Calibri" w:hAnsi="Calibri"/>
          <w:i w:val="1"/>
          <w:rtl w:val="0"/>
        </w:rPr>
        <w:t xml:space="preserve">Advances in Management Research, Innovation and Technology</w:t>
      </w:r>
      <w:r w:rsidDel="00000000" w:rsidR="00000000" w:rsidRPr="00000000">
        <w:rPr>
          <w:rFonts w:ascii="Calibri" w:cs="Calibri" w:eastAsia="Calibri" w:hAnsi="Calibri"/>
          <w:rtl w:val="0"/>
        </w:rPr>
        <w:t xml:space="preserve"> (1e édition). Boca Raton : CRC Press. doi : 10.1201/9780429280818-3</w:t>
      </w:r>
    </w:p>
    <w:p w:rsidR="00000000" w:rsidDel="00000000" w:rsidP="00000000" w:rsidRDefault="00000000" w:rsidRPr="00000000" w14:paraId="00000521">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22">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ivaeo23khgk1" w:id="71"/>
      <w:bookmarkEnd w:id="71"/>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article de revue ou de journal</w:t>
      </w:r>
      <w:r w:rsidDel="00000000" w:rsidR="00000000" w:rsidRPr="00000000">
        <w:rPr>
          <w:rtl w:val="0"/>
        </w:rPr>
      </w:r>
    </w:p>
    <w:p w:rsidR="00000000" w:rsidDel="00000000" w:rsidP="00000000" w:rsidRDefault="00000000" w:rsidRPr="00000000" w14:paraId="00000523">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Adam, M., Wessel, M. et Benlian, A(2021). AI-based chatbots in customer service and their effects on user compliance. </w:t>
      </w:r>
      <w:r w:rsidDel="00000000" w:rsidR="00000000" w:rsidRPr="00000000">
        <w:rPr>
          <w:rFonts w:ascii="Calibri" w:cs="Calibri" w:eastAsia="Calibri" w:hAnsi="Calibri"/>
          <w:i w:val="1"/>
          <w:rtl w:val="0"/>
        </w:rPr>
        <w:t xml:space="preserve">Electron Markets</w:t>
      </w:r>
      <w:r w:rsidDel="00000000" w:rsidR="00000000" w:rsidRPr="00000000">
        <w:rPr>
          <w:rFonts w:ascii="Calibri" w:cs="Calibri" w:eastAsia="Calibri" w:hAnsi="Calibri"/>
          <w:rtl w:val="0"/>
        </w:rPr>
        <w:t xml:space="preserve">, 31, 427–445. doi : 10.1007/s12525-020-00414-7</w:t>
      </w:r>
    </w:p>
    <w:p w:rsidR="00000000" w:rsidDel="00000000" w:rsidP="00000000" w:rsidRDefault="00000000" w:rsidRPr="00000000" w14:paraId="00000524">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Bakari, A., Christina, C., Ninditya, D., et Iffan, M. (2021). Digital customer service : The effectiveness of communication in technology revolution 4.0. </w:t>
      </w:r>
      <w:r w:rsidDel="00000000" w:rsidR="00000000" w:rsidRPr="00000000">
        <w:rPr>
          <w:rFonts w:ascii="Calibri" w:cs="Calibri" w:eastAsia="Calibri" w:hAnsi="Calibri"/>
          <w:i w:val="1"/>
          <w:rtl w:val="0"/>
        </w:rPr>
        <w:t xml:space="preserve">International Journal of Research and Applied Technology</w:t>
      </w:r>
      <w:r w:rsidDel="00000000" w:rsidR="00000000" w:rsidRPr="00000000">
        <w:rPr>
          <w:rFonts w:ascii="Calibri" w:cs="Calibri" w:eastAsia="Calibri" w:hAnsi="Calibri"/>
          <w:rtl w:val="0"/>
        </w:rPr>
        <w:t xml:space="preserve">, 1(2), 403‑409. doi : 10.34010/injuratech.v1i2.6770</w:t>
      </w:r>
    </w:p>
    <w:p w:rsidR="00000000" w:rsidDel="00000000" w:rsidP="00000000" w:rsidRDefault="00000000" w:rsidRPr="00000000" w14:paraId="00000525">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Borges Gouveia, L., Perun, M. et Daradkeh, Y. (2020). Digital Transformation and Customers Services : the Banking Revolution. </w:t>
      </w:r>
      <w:r w:rsidDel="00000000" w:rsidR="00000000" w:rsidRPr="00000000">
        <w:rPr>
          <w:rFonts w:ascii="Calibri" w:cs="Calibri" w:eastAsia="Calibri" w:hAnsi="Calibri"/>
          <w:i w:val="1"/>
          <w:rtl w:val="0"/>
        </w:rPr>
        <w:t xml:space="preserve">International Journal of Open Information Technologies</w:t>
      </w:r>
      <w:r w:rsidDel="00000000" w:rsidR="00000000" w:rsidRPr="00000000">
        <w:rPr>
          <w:rFonts w:ascii="Calibri" w:cs="Calibri" w:eastAsia="Calibri" w:hAnsi="Calibri"/>
          <w:rtl w:val="0"/>
        </w:rPr>
        <w:t xml:space="preserve">, 8(7), 124-128. Récupéré de file:///C:/Users/louis/Downloads/digital-transformation-and-customers-services-the-banking-revolution.pdf </w:t>
      </w:r>
    </w:p>
    <w:p w:rsidR="00000000" w:rsidDel="00000000" w:rsidP="00000000" w:rsidRDefault="00000000" w:rsidRPr="00000000" w14:paraId="00000526">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Chiguvi, D. (2023). Analysis of the effectiveness of e-customer service platforms on customer satisfaction at ABSA, Botswana. </w:t>
      </w:r>
      <w:r w:rsidDel="00000000" w:rsidR="00000000" w:rsidRPr="00000000">
        <w:rPr>
          <w:rFonts w:ascii="Calibri" w:cs="Calibri" w:eastAsia="Calibri" w:hAnsi="Calibri"/>
          <w:i w:val="1"/>
          <w:rtl w:val="0"/>
        </w:rPr>
        <w:t xml:space="preserve">International Journal of Research In Business and Social Science</w:t>
      </w:r>
      <w:r w:rsidDel="00000000" w:rsidR="00000000" w:rsidRPr="00000000">
        <w:rPr>
          <w:rFonts w:ascii="Calibri" w:cs="Calibri" w:eastAsia="Calibri" w:hAnsi="Calibri"/>
          <w:rtl w:val="0"/>
        </w:rPr>
        <w:t xml:space="preserve">, 12(1). doi : 10.20525/ijrbs.v12i1.2283</w:t>
      </w:r>
    </w:p>
    <w:p w:rsidR="00000000" w:rsidDel="00000000" w:rsidP="00000000" w:rsidRDefault="00000000" w:rsidRPr="00000000" w14:paraId="00000527">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Devoucoux, A., Cottin, J.-F. et Benatar, J. (2016). Les nouvelles formes de financement. </w:t>
      </w:r>
      <w:r w:rsidDel="00000000" w:rsidR="00000000" w:rsidRPr="00000000">
        <w:rPr>
          <w:rFonts w:ascii="Calibri" w:cs="Calibri" w:eastAsia="Calibri" w:hAnsi="Calibri"/>
          <w:i w:val="1"/>
          <w:rtl w:val="0"/>
        </w:rPr>
        <w:t xml:space="preserve">Connexions</w:t>
      </w:r>
      <w:r w:rsidDel="00000000" w:rsidR="00000000" w:rsidRPr="00000000">
        <w:rPr>
          <w:rFonts w:ascii="Calibri" w:cs="Calibri" w:eastAsia="Calibri" w:hAnsi="Calibri"/>
          <w:rtl w:val="0"/>
        </w:rPr>
        <w:t xml:space="preserve">, 9, 1-8. Récupéré de </w:t>
      </w:r>
      <w:hyperlink r:id="rId21">
        <w:r w:rsidDel="00000000" w:rsidR="00000000" w:rsidRPr="00000000">
          <w:rPr>
            <w:rFonts w:ascii="Calibri" w:cs="Calibri" w:eastAsia="Calibri" w:hAnsi="Calibri"/>
            <w:color w:val="1155cc"/>
            <w:u w:val="single"/>
            <w:rtl w:val="0"/>
          </w:rPr>
          <w:t xml:space="preserve">https://www.crowe.com/fr/dupouy/-/media/crowe/firms/europe/fr/dupouy/files/connexions/connexions-9.pdf?rev=508bd23aebd248b880d3252e90ffa76e&amp;hash=012567BB060DDDD13FC348E1C4410D66</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28">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Dostál, M. (2021). Digital customer service trends : challenges and opportunities. </w:t>
      </w:r>
      <w:r w:rsidDel="00000000" w:rsidR="00000000" w:rsidRPr="00000000">
        <w:rPr>
          <w:rFonts w:ascii="Calibri" w:cs="Calibri" w:eastAsia="Calibri" w:hAnsi="Calibri"/>
          <w:i w:val="1"/>
          <w:rtl w:val="0"/>
        </w:rPr>
        <w:t xml:space="preserve">ACC journal</w:t>
      </w:r>
      <w:r w:rsidDel="00000000" w:rsidR="00000000" w:rsidRPr="00000000">
        <w:rPr>
          <w:rFonts w:ascii="Calibri" w:cs="Calibri" w:eastAsia="Calibri" w:hAnsi="Calibri"/>
          <w:rtl w:val="0"/>
        </w:rPr>
        <w:t xml:space="preserve">, 27(2), 35-43. doi : 10.15240/tul/004/2021-2-003</w:t>
      </w:r>
    </w:p>
    <w:p w:rsidR="00000000" w:rsidDel="00000000" w:rsidP="00000000" w:rsidRDefault="00000000" w:rsidRPr="00000000" w14:paraId="00000529">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FEB (s. d.). Comment fonctionne une entreprise numérique ? </w:t>
      </w:r>
      <w:r w:rsidDel="00000000" w:rsidR="00000000" w:rsidRPr="00000000">
        <w:rPr>
          <w:rFonts w:ascii="Calibri" w:cs="Calibri" w:eastAsia="Calibri" w:hAnsi="Calibri"/>
          <w:i w:val="1"/>
          <w:rtl w:val="0"/>
        </w:rPr>
        <w:t xml:space="preserve">Feb reflect</w:t>
      </w:r>
      <w:r w:rsidDel="00000000" w:rsidR="00000000" w:rsidRPr="00000000">
        <w:rPr>
          <w:rFonts w:ascii="Calibri" w:cs="Calibri" w:eastAsia="Calibri" w:hAnsi="Calibri"/>
          <w:rtl w:val="0"/>
        </w:rPr>
        <w:t xml:space="preserve">, 8-9. Récupéré de </w:t>
      </w:r>
      <w:hyperlink r:id="rId22">
        <w:r w:rsidDel="00000000" w:rsidR="00000000" w:rsidRPr="00000000">
          <w:rPr>
            <w:rFonts w:ascii="Calibri" w:cs="Calibri" w:eastAsia="Calibri" w:hAnsi="Calibri"/>
            <w:color w:val="1155cc"/>
            <w:u w:val="single"/>
            <w:rtl w:val="0"/>
          </w:rPr>
          <w:t xml:space="preserve">https://www.vbo.be/globalassets/publicaties/nieuwe-vbo-reflect-van-fiscale-depressie-naar-digitale-welvaart/comment-fonctionne-une-entreprise-numerique.pdf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2A">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Guo, Y., Fan, D. et Zhang, X. (2020), Social media–based customer service and firm reputation, </w:t>
      </w:r>
      <w:r w:rsidDel="00000000" w:rsidR="00000000" w:rsidRPr="00000000">
        <w:rPr>
          <w:rFonts w:ascii="Calibri" w:cs="Calibri" w:eastAsia="Calibri" w:hAnsi="Calibri"/>
          <w:i w:val="1"/>
          <w:rtl w:val="0"/>
        </w:rPr>
        <w:t xml:space="preserve">International Journal of Operations &amp; Production Management,</w:t>
      </w:r>
      <w:r w:rsidDel="00000000" w:rsidR="00000000" w:rsidRPr="00000000">
        <w:rPr>
          <w:rFonts w:ascii="Calibri" w:cs="Calibri" w:eastAsia="Calibri" w:hAnsi="Calibri"/>
          <w:rtl w:val="0"/>
        </w:rPr>
        <w:t xml:space="preserve"> 40(5), 575-601. </w:t>
      </w:r>
      <w:hyperlink r:id="rId23">
        <w:r w:rsidDel="00000000" w:rsidR="00000000" w:rsidRPr="00000000">
          <w:rPr>
            <w:rFonts w:ascii="Calibri" w:cs="Calibri" w:eastAsia="Calibri" w:hAnsi="Calibri"/>
            <w:rtl w:val="0"/>
          </w:rPr>
          <w:t xml:space="preserve">doi : 10.1108/IJOPM-04-2019-0315</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2B">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Hyde, A., (2015). E-Banking: Review of literature. </w:t>
      </w:r>
      <w:r w:rsidDel="00000000" w:rsidR="00000000" w:rsidRPr="00000000">
        <w:rPr>
          <w:rFonts w:ascii="Calibri" w:cs="Calibri" w:eastAsia="Calibri" w:hAnsi="Calibri"/>
          <w:i w:val="1"/>
          <w:rtl w:val="0"/>
        </w:rPr>
        <w:t xml:space="preserve">Prestige e-journal of Management and Research</w:t>
      </w:r>
      <w:r w:rsidDel="00000000" w:rsidR="00000000" w:rsidRPr="00000000">
        <w:rPr>
          <w:rFonts w:ascii="Calibri" w:cs="Calibri" w:eastAsia="Calibri" w:hAnsi="Calibri"/>
          <w:rtl w:val="0"/>
        </w:rPr>
        <w:t xml:space="preserve">, 2(2), 19-28. Récupéré de </w:t>
      </w:r>
      <w:hyperlink r:id="rId24">
        <w:r w:rsidDel="00000000" w:rsidR="00000000" w:rsidRPr="00000000">
          <w:rPr>
            <w:rFonts w:ascii="Calibri" w:cs="Calibri" w:eastAsia="Calibri" w:hAnsi="Calibri"/>
            <w:color w:val="1155cc"/>
            <w:u w:val="single"/>
            <w:rtl w:val="0"/>
          </w:rPr>
          <w:t xml:space="preserve">https://www.pimrindore.ac.in/vol2%2Cissue2/Dr.Hyde.pdf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2C">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Koh, T. K. et Fichman, M. (2014). Multi-Homing Users’ Preferences for Two-Sided Exchange Networks. </w:t>
      </w:r>
      <w:r w:rsidDel="00000000" w:rsidR="00000000" w:rsidRPr="00000000">
        <w:rPr>
          <w:rFonts w:ascii="Calibri" w:cs="Calibri" w:eastAsia="Calibri" w:hAnsi="Calibri"/>
          <w:i w:val="1"/>
          <w:rtl w:val="0"/>
        </w:rPr>
        <w:t xml:space="preserve">MIS Quarterly</w:t>
      </w:r>
      <w:r w:rsidDel="00000000" w:rsidR="00000000" w:rsidRPr="00000000">
        <w:rPr>
          <w:rFonts w:ascii="Calibri" w:cs="Calibri" w:eastAsia="Calibri" w:hAnsi="Calibri"/>
          <w:rtl w:val="0"/>
        </w:rPr>
        <w:t xml:space="preserve">, 38(4), 977-996. doi : 10.2139/ssrn.1635615</w:t>
      </w:r>
    </w:p>
    <w:p w:rsidR="00000000" w:rsidDel="00000000" w:rsidP="00000000" w:rsidRDefault="00000000" w:rsidRPr="00000000" w14:paraId="0000052D">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Kozhevnikov, D. E., et Korolev, A. S. (2018). Digital trust as a basis for the digital transformation of the enterprise and economy. </w:t>
      </w:r>
      <w:r w:rsidDel="00000000" w:rsidR="00000000" w:rsidRPr="00000000">
        <w:rPr>
          <w:rFonts w:ascii="Calibri" w:cs="Calibri" w:eastAsia="Calibri" w:hAnsi="Calibri"/>
          <w:i w:val="1"/>
          <w:rtl w:val="0"/>
        </w:rPr>
        <w:t xml:space="preserve">2018 Eleventh International Conference : Management of large-scale system development</w:t>
      </w:r>
      <w:r w:rsidDel="00000000" w:rsidR="00000000" w:rsidRPr="00000000">
        <w:rPr>
          <w:rFonts w:ascii="Calibri" w:cs="Calibri" w:eastAsia="Calibri" w:hAnsi="Calibri"/>
          <w:rtl w:val="0"/>
        </w:rPr>
        <w:t xml:space="preserve">, 1–3. doi : 10.1109/MLSD.2018.8551779</w:t>
      </w:r>
    </w:p>
    <w:p w:rsidR="00000000" w:rsidDel="00000000" w:rsidP="00000000" w:rsidRDefault="00000000" w:rsidRPr="00000000" w14:paraId="0000052E">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Le Bolzer, J. (2021). Une expérience client enrichie pour mieux fidéliser. Les Echos. Récupéré de </w:t>
      </w:r>
      <w:hyperlink r:id="rId25">
        <w:r w:rsidDel="00000000" w:rsidR="00000000" w:rsidRPr="00000000">
          <w:rPr>
            <w:rFonts w:ascii="Calibri" w:cs="Calibri" w:eastAsia="Calibri" w:hAnsi="Calibri"/>
            <w:color w:val="1155cc"/>
            <w:u w:val="single"/>
            <w:rtl w:val="0"/>
          </w:rPr>
          <w:t xml:space="preserve">https://www.lesechos.fr/thema/articles/une-experience-client-enrichie-pour-mieux-fideliser-1366427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2F">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Olivier, R. (2006). Customer Satisfaction Research. </w:t>
      </w:r>
      <w:r w:rsidDel="00000000" w:rsidR="00000000" w:rsidRPr="00000000">
        <w:rPr>
          <w:rFonts w:ascii="Calibri" w:cs="Calibri" w:eastAsia="Calibri" w:hAnsi="Calibri"/>
          <w:i w:val="1"/>
          <w:rtl w:val="0"/>
        </w:rPr>
        <w:t xml:space="preserve">The Handbook of Marketing Research</w:t>
      </w:r>
      <w:r w:rsidDel="00000000" w:rsidR="00000000" w:rsidRPr="00000000">
        <w:rPr>
          <w:rFonts w:ascii="Calibri" w:cs="Calibri" w:eastAsia="Calibri" w:hAnsi="Calibri"/>
          <w:rtl w:val="0"/>
        </w:rPr>
        <w:t xml:space="preserve">, 569-587.  doi : 10.4135/9781412973380 </w:t>
      </w:r>
    </w:p>
    <w:p w:rsidR="00000000" w:rsidDel="00000000" w:rsidP="00000000" w:rsidRDefault="00000000" w:rsidRPr="00000000" w14:paraId="00000530">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Solimun, S. et Fernandes, A.A.R. (2018), The mediation effect of customer satisfaction in the relationship between service quality, service orientation, and marketing mix strategy to customer loyalty, </w:t>
      </w:r>
      <w:r w:rsidDel="00000000" w:rsidR="00000000" w:rsidRPr="00000000">
        <w:rPr>
          <w:rFonts w:ascii="Calibri" w:cs="Calibri" w:eastAsia="Calibri" w:hAnsi="Calibri"/>
          <w:i w:val="1"/>
          <w:rtl w:val="0"/>
        </w:rPr>
        <w:t xml:space="preserve">Journal of Management Development</w:t>
      </w:r>
      <w:r w:rsidDel="00000000" w:rsidR="00000000" w:rsidRPr="00000000">
        <w:rPr>
          <w:rFonts w:ascii="Calibri" w:cs="Calibri" w:eastAsia="Calibri" w:hAnsi="Calibri"/>
          <w:rtl w:val="0"/>
        </w:rPr>
        <w:t xml:space="preserve">, 37(1), 76-87. doi : 10.1108/JMD-12-2016-0315</w:t>
      </w:r>
    </w:p>
    <w:p w:rsidR="00000000" w:rsidDel="00000000" w:rsidP="00000000" w:rsidRDefault="00000000" w:rsidRPr="00000000" w14:paraId="00000531">
      <w:pPr>
        <w:numPr>
          <w:ilvl w:val="0"/>
          <w:numId w:val="8"/>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Sone Mbassi, A. (2016). Programmes relationnels et CRM : les apports des réseaux sociaux numériques. </w:t>
      </w:r>
      <w:r w:rsidDel="00000000" w:rsidR="00000000" w:rsidRPr="00000000">
        <w:rPr>
          <w:rFonts w:ascii="Calibri" w:cs="Calibri" w:eastAsia="Calibri" w:hAnsi="Calibri"/>
          <w:i w:val="1"/>
          <w:rtl w:val="0"/>
        </w:rPr>
        <w:t xml:space="preserve">La Revue des Sciences de Gestion</w:t>
      </w:r>
      <w:r w:rsidDel="00000000" w:rsidR="00000000" w:rsidRPr="00000000">
        <w:rPr>
          <w:rFonts w:ascii="Calibri" w:cs="Calibri" w:eastAsia="Calibri" w:hAnsi="Calibri"/>
          <w:rtl w:val="0"/>
        </w:rPr>
        <w:t xml:space="preserve">, 281-282, 45-54. Récupéré de file:///C:/Users/louis/Downloads/RSG_281_0045.pdf </w:t>
      </w:r>
    </w:p>
    <w:p w:rsidR="00000000" w:rsidDel="00000000" w:rsidP="00000000" w:rsidRDefault="00000000" w:rsidRPr="00000000" w14:paraId="00000532">
      <w:pPr>
        <w:spacing w:after="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33">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6rx6ujfckgwk" w:id="72"/>
      <w:bookmarkEnd w:id="72"/>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dictionnaire spécialisé ou encyclopédie</w:t>
      </w:r>
      <w:r w:rsidDel="00000000" w:rsidR="00000000" w:rsidRPr="00000000">
        <w:rPr>
          <w:rtl w:val="0"/>
        </w:rPr>
      </w:r>
    </w:p>
    <w:p w:rsidR="00000000" w:rsidDel="00000000" w:rsidP="00000000" w:rsidRDefault="00000000" w:rsidRPr="00000000" w14:paraId="00000534">
      <w:pPr>
        <w:numPr>
          <w:ilvl w:val="0"/>
          <w:numId w:val="1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Larousse (2023). Larousse. Paris : Editions Larousse. Récupéré de </w:t>
      </w:r>
      <w:hyperlink r:id="rId26">
        <w:r w:rsidDel="00000000" w:rsidR="00000000" w:rsidRPr="00000000">
          <w:rPr>
            <w:rFonts w:ascii="Calibri" w:cs="Calibri" w:eastAsia="Calibri" w:hAnsi="Calibri"/>
            <w:color w:val="1155cc"/>
            <w:u w:val="single"/>
            <w:rtl w:val="0"/>
          </w:rPr>
          <w:t xml:space="preserve">https://www.larousse.fr/dictionnaires/francais/chatbot/188506#:~:text=%EE%A0%AC%20chatbot&amp;text=Programme%20informatique%20bas%C3%A9%20sur%20l,virtuel%20Recommandation%20officiel%20%3A%20agent%20conversationnel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35">
      <w:pPr>
        <w:numPr>
          <w:ilvl w:val="0"/>
          <w:numId w:val="1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Larousse (2023). Larousse. Paris : Editions Larousse. Récupéré de </w:t>
      </w:r>
      <w:hyperlink r:id="rId27">
        <w:r w:rsidDel="00000000" w:rsidR="00000000" w:rsidRPr="00000000">
          <w:rPr>
            <w:rFonts w:ascii="Calibri" w:cs="Calibri" w:eastAsia="Calibri" w:hAnsi="Calibri"/>
            <w:color w:val="1155cc"/>
            <w:u w:val="single"/>
            <w:rtl w:val="0"/>
          </w:rPr>
          <w:t xml:space="preserve">https://www.larousse.fr/dictionnaires/francais/fid%C3%A9lit%C3%A9/33599</w:t>
        </w:r>
      </w:hyperlink>
      <w:r w:rsidDel="00000000" w:rsidR="00000000" w:rsidRPr="00000000">
        <w:rPr>
          <w:rtl w:val="0"/>
        </w:rPr>
      </w:r>
    </w:p>
    <w:p w:rsidR="00000000" w:rsidDel="00000000" w:rsidP="00000000" w:rsidRDefault="00000000" w:rsidRPr="00000000" w14:paraId="00000536">
      <w:pPr>
        <w:spacing w:after="0" w:line="276" w:lineRule="auto"/>
        <w:ind w:left="720" w:right="0" w:firstLine="0"/>
        <w:jc w:val="left"/>
        <w:rPr/>
      </w:pPr>
      <w:r w:rsidDel="00000000" w:rsidR="00000000" w:rsidRPr="00000000">
        <w:rPr>
          <w:rtl w:val="0"/>
        </w:rPr>
      </w:r>
    </w:p>
    <w:p w:rsidR="00000000" w:rsidDel="00000000" w:rsidP="00000000" w:rsidRDefault="00000000" w:rsidRPr="00000000" w14:paraId="00000537">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5g626px71gqx" w:id="73"/>
      <w:bookmarkEnd w:id="73"/>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mémoire, thèse et syllabus</w:t>
      </w:r>
      <w:r w:rsidDel="00000000" w:rsidR="00000000" w:rsidRPr="00000000">
        <w:rPr>
          <w:rtl w:val="0"/>
        </w:rPr>
      </w:r>
    </w:p>
    <w:p w:rsidR="00000000" w:rsidDel="00000000" w:rsidP="00000000" w:rsidRDefault="00000000" w:rsidRPr="00000000" w14:paraId="00000538">
      <w:pPr>
        <w:numPr>
          <w:ilvl w:val="0"/>
          <w:numId w:val="47"/>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Paquet, G., Schrooten, V. et Simon, S. (2020). </w:t>
      </w:r>
      <w:r w:rsidDel="00000000" w:rsidR="00000000" w:rsidRPr="00000000">
        <w:rPr>
          <w:rFonts w:ascii="Calibri" w:cs="Calibri" w:eastAsia="Calibri" w:hAnsi="Calibri"/>
          <w:i w:val="1"/>
          <w:rtl w:val="0"/>
        </w:rPr>
        <w:t xml:space="preserve">Réaliser et rédiger son mémoire en gestion</w:t>
      </w:r>
      <w:r w:rsidDel="00000000" w:rsidR="00000000" w:rsidRPr="00000000">
        <w:rPr>
          <w:rFonts w:ascii="Calibri" w:cs="Calibri" w:eastAsia="Calibri" w:hAnsi="Calibri"/>
          <w:rtl w:val="0"/>
        </w:rPr>
        <w:t xml:space="preserve">. Syllabus. ICHEC, Bruxelles.</w:t>
      </w:r>
    </w:p>
    <w:p w:rsidR="00000000" w:rsidDel="00000000" w:rsidP="00000000" w:rsidRDefault="00000000" w:rsidRPr="00000000" w14:paraId="00000539">
      <w:pPr>
        <w:numPr>
          <w:ilvl w:val="0"/>
          <w:numId w:val="47"/>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Rybacki, P. (2022). </w:t>
      </w:r>
      <w:r w:rsidDel="00000000" w:rsidR="00000000" w:rsidRPr="00000000">
        <w:rPr>
          <w:rFonts w:ascii="Calibri" w:cs="Calibri" w:eastAsia="Calibri" w:hAnsi="Calibri"/>
          <w:i w:val="1"/>
          <w:rtl w:val="0"/>
        </w:rPr>
        <w:t xml:space="preserve">Revolut’s Revolution : The Rise of a Digital Bank</w:t>
      </w:r>
      <w:r w:rsidDel="00000000" w:rsidR="00000000" w:rsidRPr="00000000">
        <w:rPr>
          <w:rFonts w:ascii="Calibri" w:cs="Calibri" w:eastAsia="Calibri" w:hAnsi="Calibri"/>
          <w:rtl w:val="0"/>
        </w:rPr>
        <w:t xml:space="preserve">. (Mémoire de Master). University of Chicago, Chicago. Récupéré de </w:t>
      </w:r>
      <w:hyperlink r:id="rId28">
        <w:r w:rsidDel="00000000" w:rsidR="00000000" w:rsidRPr="00000000">
          <w:rPr>
            <w:rFonts w:ascii="Calibri" w:cs="Calibri" w:eastAsia="Calibri" w:hAnsi="Calibri"/>
            <w:color w:val="1155cc"/>
            <w:u w:val="single"/>
            <w:rtl w:val="0"/>
          </w:rPr>
          <w:t xml:space="preserve">https://pawelrybacki.com/papers/revolut/rybacki_pawel_masters_revolut.pdf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3A">
      <w:pPr>
        <w:numPr>
          <w:ilvl w:val="0"/>
          <w:numId w:val="47"/>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Vincent, A. (2015). </w:t>
      </w:r>
      <w:r w:rsidDel="00000000" w:rsidR="00000000" w:rsidRPr="00000000">
        <w:rPr>
          <w:rFonts w:ascii="Calibri" w:cs="Calibri" w:eastAsia="Calibri" w:hAnsi="Calibri"/>
          <w:i w:val="1"/>
          <w:rtl w:val="0"/>
        </w:rPr>
        <w:t xml:space="preserve">Etat des lieux des plateformes de crowdfunding et leurs perspectives d’avenir</w:t>
      </w:r>
      <w:r w:rsidDel="00000000" w:rsidR="00000000" w:rsidRPr="00000000">
        <w:rPr>
          <w:rFonts w:ascii="Calibri" w:cs="Calibri" w:eastAsia="Calibri" w:hAnsi="Calibri"/>
          <w:rtl w:val="0"/>
        </w:rPr>
        <w:t xml:space="preserve">. (Mémoire de Master). Louvain School of Management, Louvain. Récupéré de </w:t>
      </w:r>
      <w:hyperlink r:id="rId29">
        <w:r w:rsidDel="00000000" w:rsidR="00000000" w:rsidRPr="00000000">
          <w:rPr>
            <w:rFonts w:ascii="Calibri" w:cs="Calibri" w:eastAsia="Calibri" w:hAnsi="Calibri"/>
            <w:color w:val="1155cc"/>
            <w:u w:val="single"/>
            <w:rtl w:val="0"/>
          </w:rPr>
          <w:t xml:space="preserve">https://dial.uclouvain.be/memoire/ucl/en/object/thesis%3A2996/datastream/PDF_01/view</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3B">
      <w:pPr>
        <w:spacing w:after="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3C">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wlz889xzzhas" w:id="74"/>
      <w:bookmarkEnd w:id="74"/>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rapport</w:t>
      </w:r>
      <w:r w:rsidDel="00000000" w:rsidR="00000000" w:rsidRPr="00000000">
        <w:rPr>
          <w:rtl w:val="0"/>
        </w:rPr>
      </w:r>
    </w:p>
    <w:p w:rsidR="00000000" w:rsidDel="00000000" w:rsidP="00000000" w:rsidRDefault="00000000" w:rsidRPr="00000000" w14:paraId="0000053D">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Capgemini Consulting (2011). </w:t>
      </w:r>
      <w:r w:rsidDel="00000000" w:rsidR="00000000" w:rsidRPr="00000000">
        <w:rPr>
          <w:rFonts w:ascii="Calibri" w:cs="Calibri" w:eastAsia="Calibri" w:hAnsi="Calibri"/>
          <w:i w:val="1"/>
          <w:rtl w:val="0"/>
        </w:rPr>
        <w:t xml:space="preserve">Proximité digitale : Utiliser le digital et les média sociaux pour se rapprocher de ses clients</w:t>
      </w:r>
      <w:r w:rsidDel="00000000" w:rsidR="00000000" w:rsidRPr="00000000">
        <w:rPr>
          <w:rFonts w:ascii="Calibri" w:cs="Calibri" w:eastAsia="Calibri" w:hAnsi="Calibri"/>
          <w:rtl w:val="0"/>
        </w:rPr>
        <w:t xml:space="preserve">. Paris : Capgemini Consulting récupéré de </w:t>
      </w:r>
      <w:hyperlink r:id="rId30">
        <w:r w:rsidDel="00000000" w:rsidR="00000000" w:rsidRPr="00000000">
          <w:rPr>
            <w:rFonts w:ascii="Calibri" w:cs="Calibri" w:eastAsia="Calibri" w:hAnsi="Calibri"/>
            <w:color w:val="1155cc"/>
            <w:u w:val="single"/>
            <w:rtl w:val="0"/>
          </w:rPr>
          <w:t xml:space="preserve">https://www.capgemini.com/consulting-fr/wp-content/uploads/sites/31/2017/08/proximite_digitale_-_utiliser_le_digital_et_les_medias_sociaux_pour_se_rapprocher_de_ses_clients_-_essec_-_capgemini_consulting.pdf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3E">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Deloitte (2019). </w:t>
      </w:r>
      <w:r w:rsidDel="00000000" w:rsidR="00000000" w:rsidRPr="00000000">
        <w:rPr>
          <w:rFonts w:ascii="Calibri" w:cs="Calibri" w:eastAsia="Calibri" w:hAnsi="Calibri"/>
          <w:i w:val="1"/>
          <w:rtl w:val="0"/>
        </w:rPr>
        <w:t xml:space="preserve">Digital CRM 2.0 : Building customer relationships in the digital landscape</w:t>
      </w:r>
      <w:r w:rsidDel="00000000" w:rsidR="00000000" w:rsidRPr="00000000">
        <w:rPr>
          <w:rFonts w:ascii="Calibri" w:cs="Calibri" w:eastAsia="Calibri" w:hAnsi="Calibri"/>
          <w:rtl w:val="0"/>
        </w:rPr>
        <w:t xml:space="preserve">. Munich : Deloitte récupéré de </w:t>
      </w:r>
      <w:hyperlink r:id="rId31">
        <w:r w:rsidDel="00000000" w:rsidR="00000000" w:rsidRPr="00000000">
          <w:rPr>
            <w:rFonts w:ascii="Calibri" w:cs="Calibri" w:eastAsia="Calibri" w:hAnsi="Calibri"/>
            <w:color w:val="1155cc"/>
            <w:u w:val="single"/>
            <w:rtl w:val="0"/>
          </w:rPr>
          <w:t xml:space="preserve">https://www2.deloitte.com/content/dam/Deloitte/de/Documents/strategy/Deloitte_Digital_Digital_CRM_Study_2.0_2019.pdf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3F">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eGain (2020). </w:t>
      </w:r>
      <w:r w:rsidDel="00000000" w:rsidR="00000000" w:rsidRPr="00000000">
        <w:rPr>
          <w:rFonts w:ascii="Calibri" w:cs="Calibri" w:eastAsia="Calibri" w:hAnsi="Calibri"/>
          <w:i w:val="1"/>
          <w:rtl w:val="0"/>
        </w:rPr>
        <w:t xml:space="preserve">Impact of COVID-19 on Digital Customer Service</w:t>
      </w:r>
      <w:r w:rsidDel="00000000" w:rsidR="00000000" w:rsidRPr="00000000">
        <w:rPr>
          <w:rFonts w:ascii="Calibri" w:cs="Calibri" w:eastAsia="Calibri" w:hAnsi="Calibri"/>
          <w:rtl w:val="0"/>
        </w:rPr>
        <w:t xml:space="preserve">. Sunnyvale : eGain récupéré de </w:t>
      </w:r>
      <w:hyperlink r:id="rId32">
        <w:r w:rsidDel="00000000" w:rsidR="00000000" w:rsidRPr="00000000">
          <w:rPr>
            <w:rFonts w:ascii="Calibri" w:cs="Calibri" w:eastAsia="Calibri" w:hAnsi="Calibri"/>
            <w:color w:val="1155cc"/>
            <w:u w:val="single"/>
            <w:rtl w:val="0"/>
          </w:rPr>
          <w:t xml:space="preserve">https://hd.egain.com/surveys/covid19-digital-customer-service-engagement.pdf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0">
      <w:pPr>
        <w:spacing w:after="0" w:line="276" w:lineRule="auto"/>
        <w:ind w:left="720" w:right="0" w:firstLine="0"/>
        <w:jc w:val="left"/>
        <w:rPr>
          <w:rFonts w:ascii="Calibri" w:cs="Calibri" w:eastAsia="Calibri" w:hAnsi="Calibri"/>
        </w:rPr>
      </w:pPr>
      <w:hyperlink r:id="rId33">
        <w:r w:rsidDel="00000000" w:rsidR="00000000" w:rsidRPr="00000000">
          <w:rPr>
            <w:rFonts w:ascii="Calibri" w:cs="Calibri" w:eastAsia="Calibri" w:hAnsi="Calibri"/>
            <w:color w:val="1155cc"/>
            <w:u w:val="single"/>
            <w:rtl w:val="0"/>
          </w:rPr>
          <w:t xml:space="preserve">https://success.qualtrics.com/rs/542-FMF-412/images/Global-Consumer-Trends-2023-US.pdf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1">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Isaac, H. et Chrétien, J. (2020). </w:t>
      </w:r>
      <w:r w:rsidDel="00000000" w:rsidR="00000000" w:rsidRPr="00000000">
        <w:rPr>
          <w:rFonts w:ascii="Calibri" w:cs="Calibri" w:eastAsia="Calibri" w:hAnsi="Calibri"/>
          <w:i w:val="1"/>
          <w:rtl w:val="0"/>
        </w:rPr>
        <w:t xml:space="preserve">Réguler les plateformes numériques : Pourquoi ? Comment ?</w:t>
      </w:r>
      <w:r w:rsidDel="00000000" w:rsidR="00000000" w:rsidRPr="00000000">
        <w:rPr>
          <w:rFonts w:ascii="Calibri" w:cs="Calibri" w:eastAsia="Calibri" w:hAnsi="Calibri"/>
          <w:rtl w:val="0"/>
        </w:rPr>
        <w:t xml:space="preserve"> Paris : Renaissance Numérique récupéré de </w:t>
      </w:r>
      <w:hyperlink r:id="rId34">
        <w:r w:rsidDel="00000000" w:rsidR="00000000" w:rsidRPr="00000000">
          <w:rPr>
            <w:rFonts w:ascii="Calibri" w:cs="Calibri" w:eastAsia="Calibri" w:hAnsi="Calibri"/>
            <w:color w:val="1155cc"/>
            <w:u w:val="single"/>
            <w:rtl w:val="0"/>
          </w:rPr>
          <w:t xml:space="preserve">https://www.renaissancenumerique.org/wp-content/uploads/2022/06/renaissancenumerique_note_regulationplateformes.pdf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2">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Netomi (2021). </w:t>
      </w:r>
      <w:r w:rsidDel="00000000" w:rsidR="00000000" w:rsidRPr="00000000">
        <w:rPr>
          <w:rFonts w:ascii="Calibri" w:cs="Calibri" w:eastAsia="Calibri" w:hAnsi="Calibri"/>
          <w:i w:val="1"/>
          <w:rtl w:val="0"/>
        </w:rPr>
        <w:t xml:space="preserve">State of customer service</w:t>
      </w:r>
      <w:r w:rsidDel="00000000" w:rsidR="00000000" w:rsidRPr="00000000">
        <w:rPr>
          <w:rFonts w:ascii="Calibri" w:cs="Calibri" w:eastAsia="Calibri" w:hAnsi="Calibri"/>
          <w:rtl w:val="0"/>
        </w:rPr>
        <w:t xml:space="preserve">. San Francisco : Netomi récupéré de </w:t>
      </w:r>
      <w:hyperlink r:id="rId35">
        <w:r w:rsidDel="00000000" w:rsidR="00000000" w:rsidRPr="00000000">
          <w:rPr>
            <w:rFonts w:ascii="Calibri" w:cs="Calibri" w:eastAsia="Calibri" w:hAnsi="Calibri"/>
            <w:color w:val="1155cc"/>
            <w:u w:val="single"/>
            <w:rtl w:val="0"/>
          </w:rPr>
          <w:t xml:space="preserve">https://resources.netomi.com/hubfs/Content%20Library/eBook%20-%20State%20of%20Customer%20Service%20in%202021.pdf?utm_medium=email&amp;_hsmi=109717089&amp;_hsenc=p2ANqtz--XFB-Dtg0TLCG_R-Y9LJT3_y8WHhgRohA3h2hwsgjPeG-BlBMpTW6ZyMaZfQlNCyggLRW6JucADv_GbBQtnD11dlGyMQ&amp;utm_content=109717089&amp;utm_source=hs_automatio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3">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Oracle (2022). </w:t>
      </w:r>
      <w:r w:rsidDel="00000000" w:rsidR="00000000" w:rsidRPr="00000000">
        <w:rPr>
          <w:rFonts w:ascii="Calibri" w:cs="Calibri" w:eastAsia="Calibri" w:hAnsi="Calibri"/>
          <w:i w:val="1"/>
          <w:rtl w:val="0"/>
        </w:rPr>
        <w:t xml:space="preserve">Stratégies essentielles pour un service client digital</w:t>
      </w:r>
      <w:r w:rsidDel="00000000" w:rsidR="00000000" w:rsidRPr="00000000">
        <w:rPr>
          <w:rFonts w:ascii="Calibri" w:cs="Calibri" w:eastAsia="Calibri" w:hAnsi="Calibri"/>
          <w:rtl w:val="0"/>
        </w:rPr>
        <w:t xml:space="preserve">. Austin : Oracle récupéré de </w:t>
      </w:r>
      <w:hyperlink r:id="rId36">
        <w:r w:rsidDel="00000000" w:rsidR="00000000" w:rsidRPr="00000000">
          <w:rPr>
            <w:rFonts w:ascii="Calibri" w:cs="Calibri" w:eastAsia="Calibri" w:hAnsi="Calibri"/>
            <w:color w:val="1155cc"/>
            <w:u w:val="single"/>
            <w:rtl w:val="0"/>
          </w:rPr>
          <w:t xml:space="preserve">https://www.oracle.com/dz/a/ocom/docs/fr_digital_customer_service_march_2021_mech_lr.pdf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4">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Pew Research Center (2019). </w:t>
      </w:r>
      <w:r w:rsidDel="00000000" w:rsidR="00000000" w:rsidRPr="00000000">
        <w:rPr>
          <w:rFonts w:ascii="Calibri" w:cs="Calibri" w:eastAsia="Calibri" w:hAnsi="Calibri"/>
          <w:i w:val="1"/>
          <w:rtl w:val="0"/>
        </w:rPr>
        <w:t xml:space="preserve">Americans and Privacy: Concerned, Confused and Feeling Lack of Control Over Their Personal Information</w:t>
      </w:r>
      <w:r w:rsidDel="00000000" w:rsidR="00000000" w:rsidRPr="00000000">
        <w:rPr>
          <w:rFonts w:ascii="Calibri" w:cs="Calibri" w:eastAsia="Calibri" w:hAnsi="Calibri"/>
          <w:rtl w:val="0"/>
        </w:rPr>
        <w:t xml:space="preserve">. Washington : Pew Research Center</w:t>
      </w:r>
    </w:p>
    <w:p w:rsidR="00000000" w:rsidDel="00000000" w:rsidP="00000000" w:rsidRDefault="00000000" w:rsidRPr="00000000" w14:paraId="00000545">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Qualtrics (2023). </w:t>
      </w:r>
      <w:r w:rsidDel="00000000" w:rsidR="00000000" w:rsidRPr="00000000">
        <w:rPr>
          <w:rFonts w:ascii="Calibri" w:cs="Calibri" w:eastAsia="Calibri" w:hAnsi="Calibri"/>
          <w:i w:val="1"/>
          <w:rtl w:val="0"/>
        </w:rPr>
        <w:t xml:space="preserve">Global Consumer Trends</w:t>
      </w:r>
      <w:r w:rsidDel="00000000" w:rsidR="00000000" w:rsidRPr="00000000">
        <w:rPr>
          <w:rFonts w:ascii="Calibri" w:cs="Calibri" w:eastAsia="Calibri" w:hAnsi="Calibri"/>
          <w:rtl w:val="0"/>
        </w:rPr>
        <w:t xml:space="preserve">. Seattle : Qualtrics récupéré de </w:t>
      </w:r>
    </w:p>
    <w:p w:rsidR="00000000" w:rsidDel="00000000" w:rsidP="00000000" w:rsidRDefault="00000000" w:rsidRPr="00000000" w14:paraId="00000546">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Salesforce (2022).  </w:t>
      </w:r>
      <w:r w:rsidDel="00000000" w:rsidR="00000000" w:rsidRPr="00000000">
        <w:rPr>
          <w:rFonts w:ascii="Calibri" w:cs="Calibri" w:eastAsia="Calibri" w:hAnsi="Calibri"/>
          <w:i w:val="1"/>
          <w:rtl w:val="0"/>
        </w:rPr>
        <w:t xml:space="preserve">Focus sur le service client</w:t>
      </w:r>
      <w:r w:rsidDel="00000000" w:rsidR="00000000" w:rsidRPr="00000000">
        <w:rPr>
          <w:rFonts w:ascii="Calibri" w:cs="Calibri" w:eastAsia="Calibri" w:hAnsi="Calibri"/>
          <w:rtl w:val="0"/>
        </w:rPr>
        <w:t xml:space="preserve">. San Francisco : Salesforce récupéré de </w:t>
      </w:r>
      <w:hyperlink r:id="rId37">
        <w:r w:rsidDel="00000000" w:rsidR="00000000" w:rsidRPr="00000000">
          <w:rPr>
            <w:rFonts w:ascii="Calibri" w:cs="Calibri" w:eastAsia="Calibri" w:hAnsi="Calibri"/>
            <w:color w:val="1155cc"/>
            <w:u w:val="single"/>
            <w:rtl w:val="0"/>
          </w:rPr>
          <w:t xml:space="preserve">https://www.salesforce.com/content/dam/web/fr_fr/www/PDF/Salesforce-focus-service-client.pdf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7">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Van Eijk, N., Ronan Fahy, R., Van Til, H., Nooren, P., Stokking, H. et Gelevert, H. (2015). </w:t>
      </w:r>
      <w:r w:rsidDel="00000000" w:rsidR="00000000" w:rsidRPr="00000000">
        <w:rPr>
          <w:rFonts w:ascii="Calibri" w:cs="Calibri" w:eastAsia="Calibri" w:hAnsi="Calibri"/>
          <w:i w:val="1"/>
          <w:rtl w:val="0"/>
        </w:rPr>
        <w:t xml:space="preserve">Digital platforms : an analytical framework for identifying and evaluating policy options</w:t>
      </w:r>
      <w:r w:rsidDel="00000000" w:rsidR="00000000" w:rsidRPr="00000000">
        <w:rPr>
          <w:rFonts w:ascii="Calibri" w:cs="Calibri" w:eastAsia="Calibri" w:hAnsi="Calibri"/>
          <w:rtl w:val="0"/>
        </w:rPr>
        <w:t xml:space="preserve">. The Hague : TNO </w:t>
      </w:r>
    </w:p>
    <w:p w:rsidR="00000000" w:rsidDel="00000000" w:rsidP="00000000" w:rsidRDefault="00000000" w:rsidRPr="00000000" w14:paraId="00000548">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Zendesk (2022). </w:t>
      </w:r>
      <w:r w:rsidDel="00000000" w:rsidR="00000000" w:rsidRPr="00000000">
        <w:rPr>
          <w:rFonts w:ascii="Calibri" w:cs="Calibri" w:eastAsia="Calibri" w:hAnsi="Calibri"/>
          <w:i w:val="1"/>
          <w:rtl w:val="0"/>
        </w:rPr>
        <w:t xml:space="preserve">Du service client à la croissance</w:t>
      </w:r>
      <w:r w:rsidDel="00000000" w:rsidR="00000000" w:rsidRPr="00000000">
        <w:rPr>
          <w:rFonts w:ascii="Calibri" w:cs="Calibri" w:eastAsia="Calibri" w:hAnsi="Calibri"/>
          <w:rtl w:val="0"/>
        </w:rPr>
        <w:t xml:space="preserve">. San Francisco : Zendesk récupéré de file:///C:/Users/louis/Downloads/livre-blanc-du-service-client-a-la-croissance.pdf</w:t>
      </w:r>
    </w:p>
    <w:p w:rsidR="00000000" w:rsidDel="00000000" w:rsidP="00000000" w:rsidRDefault="00000000" w:rsidRPr="00000000" w14:paraId="00000549">
      <w:pPr>
        <w:numPr>
          <w:ilvl w:val="0"/>
          <w:numId w:val="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Zendesk (2023). </w:t>
      </w:r>
      <w:r w:rsidDel="00000000" w:rsidR="00000000" w:rsidRPr="00000000">
        <w:rPr>
          <w:rFonts w:ascii="Calibri" w:cs="Calibri" w:eastAsia="Calibri" w:hAnsi="Calibri"/>
          <w:i w:val="1"/>
          <w:rtl w:val="0"/>
        </w:rPr>
        <w:t xml:space="preserve">CX Trends 2023, The Rise of Immersive Experiences</w:t>
      </w:r>
      <w:r w:rsidDel="00000000" w:rsidR="00000000" w:rsidRPr="00000000">
        <w:rPr>
          <w:rFonts w:ascii="Calibri" w:cs="Calibri" w:eastAsia="Calibri" w:hAnsi="Calibri"/>
          <w:rtl w:val="0"/>
        </w:rPr>
        <w:t xml:space="preserve">. San Francisco : Zendesk récupéré de file:///C:/Users/louis/Downloads/zendesk-cx-trends-2023.pdf </w:t>
      </w:r>
    </w:p>
    <w:p w:rsidR="00000000" w:rsidDel="00000000" w:rsidP="00000000" w:rsidRDefault="00000000" w:rsidRPr="00000000" w14:paraId="0000054A">
      <w:pPr>
        <w:spacing w:after="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4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sbz6mhyr6fkx" w:id="75"/>
      <w:bookmarkEnd w:id="75"/>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document interne (à une entreprise, une organisation)</w:t>
      </w:r>
      <w:r w:rsidDel="00000000" w:rsidR="00000000" w:rsidRPr="00000000">
        <w:rPr>
          <w:rtl w:val="0"/>
        </w:rPr>
      </w:r>
    </w:p>
    <w:p w:rsidR="00000000" w:rsidDel="00000000" w:rsidP="00000000" w:rsidRDefault="00000000" w:rsidRPr="00000000" w14:paraId="0000054C">
      <w:pPr>
        <w:numPr>
          <w:ilvl w:val="0"/>
          <w:numId w:val="2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(2021). Welcome Book. [Livret]. Bruxelles : Look&amp;Fin.</w:t>
      </w:r>
    </w:p>
    <w:p w:rsidR="00000000" w:rsidDel="00000000" w:rsidP="00000000" w:rsidRDefault="00000000" w:rsidRPr="00000000" w14:paraId="0000054D">
      <w:pPr>
        <w:numPr>
          <w:ilvl w:val="0"/>
          <w:numId w:val="21"/>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(2022). </w:t>
      </w:r>
      <w:r w:rsidDel="00000000" w:rsidR="00000000" w:rsidRPr="00000000">
        <w:rPr>
          <w:rFonts w:ascii="Calibri" w:cs="Calibri" w:eastAsia="Calibri" w:hAnsi="Calibri"/>
          <w:i w:val="1"/>
          <w:rtl w:val="0"/>
        </w:rPr>
        <w:t xml:space="preserve">Look&amp;Fin, leader du crowdlending en Belgique</w:t>
      </w:r>
      <w:r w:rsidDel="00000000" w:rsidR="00000000" w:rsidRPr="00000000">
        <w:rPr>
          <w:rFonts w:ascii="Calibri" w:cs="Calibri" w:eastAsia="Calibri" w:hAnsi="Calibri"/>
          <w:rtl w:val="0"/>
        </w:rPr>
        <w:t xml:space="preserve">.  [Libvre Blanc]. Récupéré de </w:t>
      </w:r>
      <w:hyperlink r:id="rId38">
        <w:r w:rsidDel="00000000" w:rsidR="00000000" w:rsidRPr="00000000">
          <w:rPr>
            <w:rFonts w:ascii="Calibri" w:cs="Calibri" w:eastAsia="Calibri" w:hAnsi="Calibri"/>
            <w:color w:val="1155cc"/>
            <w:u w:val="single"/>
            <w:rtl w:val="0"/>
          </w:rPr>
          <w:t xml:space="preserve">https://media.lookandfin.com/default/0003/36/270a463494fb0819e89039e4443fe8c829a17ada.pdf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4E">
      <w:pPr>
        <w:spacing w:after="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4F">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vjwqd6cuycn1" w:id="76"/>
      <w:bookmarkEnd w:id="76"/>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site web et page web</w:t>
      </w:r>
      <w:r w:rsidDel="00000000" w:rsidR="00000000" w:rsidRPr="00000000">
        <w:rPr>
          <w:rtl w:val="0"/>
        </w:rPr>
      </w:r>
    </w:p>
    <w:p w:rsidR="00000000" w:rsidDel="00000000" w:rsidP="00000000" w:rsidRDefault="00000000" w:rsidRPr="00000000" w14:paraId="00000550">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Apizee (2022). </w:t>
      </w:r>
      <w:r w:rsidDel="00000000" w:rsidR="00000000" w:rsidRPr="00000000">
        <w:rPr>
          <w:rFonts w:ascii="Calibri" w:cs="Calibri" w:eastAsia="Calibri" w:hAnsi="Calibri"/>
          <w:i w:val="1"/>
          <w:rtl w:val="0"/>
        </w:rPr>
        <w:t xml:space="preserve">L’appel vidéo pour la relation client : des cas d’usages variés</w:t>
      </w:r>
      <w:r w:rsidDel="00000000" w:rsidR="00000000" w:rsidRPr="00000000">
        <w:rPr>
          <w:rFonts w:ascii="Calibri" w:cs="Calibri" w:eastAsia="Calibri" w:hAnsi="Calibri"/>
          <w:rtl w:val="0"/>
        </w:rPr>
        <w:t xml:space="preserve">. Récupéré le 23 mars 2023 de </w:t>
      </w:r>
      <w:hyperlink r:id="rId39">
        <w:r w:rsidDel="00000000" w:rsidR="00000000" w:rsidRPr="00000000">
          <w:rPr>
            <w:rFonts w:ascii="Calibri" w:cs="Calibri" w:eastAsia="Calibri" w:hAnsi="Calibri"/>
            <w:color w:val="1155cc"/>
            <w:u w:val="single"/>
            <w:rtl w:val="0"/>
          </w:rPr>
          <w:t xml:space="preserve">https://www.apizee.com/fr/appel-video-pour-la-relation-client-des-cas-usages-varies/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1">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Banque européenne d'investissement (2021). </w:t>
      </w:r>
      <w:r w:rsidDel="00000000" w:rsidR="00000000" w:rsidRPr="00000000">
        <w:rPr>
          <w:rFonts w:ascii="Calibri" w:cs="Calibri" w:eastAsia="Calibri" w:hAnsi="Calibri"/>
          <w:i w:val="1"/>
          <w:rtl w:val="0"/>
        </w:rPr>
        <w:t xml:space="preserve">L’enquête la plus récente de la BEI dresse l’état des lieux des investissements des entreprises de l’UE en 2021</w:t>
      </w:r>
      <w:r w:rsidDel="00000000" w:rsidR="00000000" w:rsidRPr="00000000">
        <w:rPr>
          <w:rFonts w:ascii="Calibri" w:cs="Calibri" w:eastAsia="Calibri" w:hAnsi="Calibri"/>
          <w:rtl w:val="0"/>
        </w:rPr>
        <w:t xml:space="preserve">. Récupéré le 28 mars 2023 de </w:t>
      </w:r>
      <w:hyperlink r:id="rId40">
        <w:r w:rsidDel="00000000" w:rsidR="00000000" w:rsidRPr="00000000">
          <w:rPr>
            <w:rFonts w:ascii="Calibri" w:cs="Calibri" w:eastAsia="Calibri" w:hAnsi="Calibri"/>
            <w:color w:val="1155cc"/>
            <w:u w:val="single"/>
            <w:rtl w:val="0"/>
          </w:rPr>
          <w:t xml:space="preserve">https://www.eib.org/en/publications-research/economics/surveys-data/eu-overview-2021.htm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2">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CrowdStreet (2022). </w:t>
      </w:r>
      <w:r w:rsidDel="00000000" w:rsidR="00000000" w:rsidRPr="00000000">
        <w:rPr>
          <w:rFonts w:ascii="Calibri" w:cs="Calibri" w:eastAsia="Calibri" w:hAnsi="Calibri"/>
          <w:i w:val="1"/>
          <w:rtl w:val="0"/>
        </w:rPr>
        <w:t xml:space="preserve">Client Relationship Summary CrowdStreet Advisors, LLC</w:t>
      </w:r>
      <w:r w:rsidDel="00000000" w:rsidR="00000000" w:rsidRPr="00000000">
        <w:rPr>
          <w:rFonts w:ascii="Calibri" w:cs="Calibri" w:eastAsia="Calibri" w:hAnsi="Calibri"/>
          <w:rtl w:val="0"/>
        </w:rPr>
        <w:t xml:space="preserve">.  </w:t>
      </w:r>
      <w:hyperlink r:id="rId41">
        <w:r w:rsidDel="00000000" w:rsidR="00000000" w:rsidRPr="00000000">
          <w:rPr>
            <w:rFonts w:ascii="Calibri" w:cs="Calibri" w:eastAsia="Calibri" w:hAnsi="Calibri"/>
            <w:color w:val="1155cc"/>
            <w:u w:val="single"/>
            <w:rtl w:val="0"/>
          </w:rPr>
          <w:t xml:space="preserve">https://reports.adviserinfo.sec.gov/crs/crs_299176.pdf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3">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CrowdStreet (2023). </w:t>
      </w:r>
      <w:r w:rsidDel="00000000" w:rsidR="00000000" w:rsidRPr="00000000">
        <w:rPr>
          <w:rFonts w:ascii="Calibri" w:cs="Calibri" w:eastAsia="Calibri" w:hAnsi="Calibri"/>
          <w:i w:val="1"/>
          <w:rtl w:val="0"/>
        </w:rPr>
        <w:t xml:space="preserve">CrowdStreet</w:t>
      </w:r>
      <w:r w:rsidDel="00000000" w:rsidR="00000000" w:rsidRPr="00000000">
        <w:rPr>
          <w:rFonts w:ascii="Calibri" w:cs="Calibri" w:eastAsia="Calibri" w:hAnsi="Calibri"/>
          <w:rtl w:val="0"/>
        </w:rPr>
        <w:t xml:space="preserve">. Récupéré le 30 mars 2023 de </w:t>
      </w:r>
      <w:hyperlink r:id="rId42">
        <w:r w:rsidDel="00000000" w:rsidR="00000000" w:rsidRPr="00000000">
          <w:rPr>
            <w:rFonts w:ascii="Calibri" w:cs="Calibri" w:eastAsia="Calibri" w:hAnsi="Calibri"/>
            <w:color w:val="1155cc"/>
            <w:u w:val="single"/>
            <w:rtl w:val="0"/>
          </w:rPr>
          <w:t xml:space="preserve">https://www.crowdstreet.com/?_ga=2.165623615.1252846822.1681245405-111115597.1680560116</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4">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CrowdStreet (2023). </w:t>
      </w:r>
      <w:r w:rsidDel="00000000" w:rsidR="00000000" w:rsidRPr="00000000">
        <w:rPr>
          <w:rFonts w:ascii="Calibri" w:cs="Calibri" w:eastAsia="Calibri" w:hAnsi="Calibri"/>
          <w:i w:val="1"/>
          <w:rtl w:val="0"/>
        </w:rPr>
        <w:t xml:space="preserve">How to contact the sponsor directly</w:t>
      </w:r>
      <w:r w:rsidDel="00000000" w:rsidR="00000000" w:rsidRPr="00000000">
        <w:rPr>
          <w:rFonts w:ascii="Calibri" w:cs="Calibri" w:eastAsia="Calibri" w:hAnsi="Calibri"/>
          <w:rtl w:val="0"/>
        </w:rPr>
        <w:t xml:space="preserve">. Récupéré le 30 mars 2023 de </w:t>
      </w:r>
      <w:hyperlink r:id="rId43">
        <w:r w:rsidDel="00000000" w:rsidR="00000000" w:rsidRPr="00000000">
          <w:rPr>
            <w:rFonts w:ascii="Calibri" w:cs="Calibri" w:eastAsia="Calibri" w:hAnsi="Calibri"/>
            <w:color w:val="1155cc"/>
            <w:u w:val="single"/>
            <w:rtl w:val="0"/>
          </w:rPr>
          <w:t xml:space="preserve">https://resources.crowdstreet.com/knowledge/how-to-contact-the-sponsor-directly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5">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DataReportal (2022). Digital 2022: Global overview report. Récupéré le 5 avril 2023 de </w:t>
      </w:r>
      <w:hyperlink r:id="rId44">
        <w:r w:rsidDel="00000000" w:rsidR="00000000" w:rsidRPr="00000000">
          <w:rPr>
            <w:rFonts w:ascii="Calibri" w:cs="Calibri" w:eastAsia="Calibri" w:hAnsi="Calibri"/>
            <w:color w:val="1155cc"/>
            <w:u w:val="single"/>
            <w:rtl w:val="0"/>
          </w:rPr>
          <w:t xml:space="preserve">https://datareportal.com/reports/digital-2022-global-overview-report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6">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Dirick, G. (2021). </w:t>
      </w:r>
      <w:r w:rsidDel="00000000" w:rsidR="00000000" w:rsidRPr="00000000">
        <w:rPr>
          <w:rFonts w:ascii="Calibri" w:cs="Calibri" w:eastAsia="Calibri" w:hAnsi="Calibri"/>
          <w:i w:val="1"/>
          <w:rtl w:val="0"/>
        </w:rPr>
        <w:t xml:space="preserve">Pourquoi la transformation digitale des entreprises est essentielle en 2021 ?</w:t>
      </w:r>
      <w:r w:rsidDel="00000000" w:rsidR="00000000" w:rsidRPr="00000000">
        <w:rPr>
          <w:rFonts w:ascii="Calibri" w:cs="Calibri" w:eastAsia="Calibri" w:hAnsi="Calibri"/>
          <w:rtl w:val="0"/>
        </w:rPr>
        <w:t xml:space="preserve">  Récupéré le 28 mars 2023 de  </w:t>
      </w:r>
      <w:hyperlink r:id="rId45">
        <w:r w:rsidDel="00000000" w:rsidR="00000000" w:rsidRPr="00000000">
          <w:rPr>
            <w:rFonts w:ascii="Calibri" w:cs="Calibri" w:eastAsia="Calibri" w:hAnsi="Calibri"/>
            <w:color w:val="1155cc"/>
            <w:u w:val="single"/>
            <w:rtl w:val="0"/>
          </w:rPr>
          <w:t xml:space="preserve">https://blog.stratenet.com/transformation-digitale-entreprises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7">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Elsey, W. (2023). </w:t>
      </w:r>
      <w:r w:rsidDel="00000000" w:rsidR="00000000" w:rsidRPr="00000000">
        <w:rPr>
          <w:rFonts w:ascii="Calibri" w:cs="Calibri" w:eastAsia="Calibri" w:hAnsi="Calibri"/>
          <w:i w:val="1"/>
          <w:rtl w:val="0"/>
        </w:rPr>
        <w:t xml:space="preserve">How To Create A Customer Service Strategy That Helps Your Business Grow</w:t>
      </w:r>
      <w:r w:rsidDel="00000000" w:rsidR="00000000" w:rsidRPr="00000000">
        <w:rPr>
          <w:rFonts w:ascii="Calibri" w:cs="Calibri" w:eastAsia="Calibri" w:hAnsi="Calibri"/>
          <w:rtl w:val="0"/>
        </w:rPr>
        <w:t xml:space="preserve">. Récupéré le 28 mars 2023 de </w:t>
      </w:r>
      <w:hyperlink r:id="rId46">
        <w:r w:rsidDel="00000000" w:rsidR="00000000" w:rsidRPr="00000000">
          <w:rPr>
            <w:rFonts w:ascii="Calibri" w:cs="Calibri" w:eastAsia="Calibri" w:hAnsi="Calibri"/>
            <w:color w:val="1155cc"/>
            <w:u w:val="single"/>
            <w:rtl w:val="0"/>
          </w:rPr>
          <w:t xml:space="preserve">https://www.forbes.com/sites/forbesbusinessdevelopmentcouncil/2023/02/22/how-to-create-a-customer-service-strategy-that-helps-your-business-grow/?sh=2dde2f1547c8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8">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Entreprendre (2016). </w:t>
      </w:r>
      <w:r w:rsidDel="00000000" w:rsidR="00000000" w:rsidRPr="00000000">
        <w:rPr>
          <w:rFonts w:ascii="Calibri" w:cs="Calibri" w:eastAsia="Calibri" w:hAnsi="Calibri"/>
          <w:i w:val="1"/>
          <w:rtl w:val="0"/>
        </w:rPr>
        <w:t xml:space="preserve">Look&amp;Fin : un nouveau modèle de finance participative</w:t>
      </w:r>
      <w:r w:rsidDel="00000000" w:rsidR="00000000" w:rsidRPr="00000000">
        <w:rPr>
          <w:rFonts w:ascii="Calibri" w:cs="Calibri" w:eastAsia="Calibri" w:hAnsi="Calibri"/>
          <w:rtl w:val="0"/>
        </w:rPr>
        <w:t xml:space="preserve">. Récupéré le 10 avril 2023 de </w:t>
      </w:r>
      <w:hyperlink r:id="rId47">
        <w:r w:rsidDel="00000000" w:rsidR="00000000" w:rsidRPr="00000000">
          <w:rPr>
            <w:rFonts w:ascii="Calibri" w:cs="Calibri" w:eastAsia="Calibri" w:hAnsi="Calibri"/>
            <w:color w:val="1155cc"/>
            <w:u w:val="single"/>
            <w:rtl w:val="0"/>
          </w:rPr>
          <w:t xml:space="preserve">http://entreprendre-wa.com/listings/look-fin-un-nouveau-modele-de-finance-participative/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9">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European Commission (2022). </w:t>
      </w:r>
      <w:r w:rsidDel="00000000" w:rsidR="00000000" w:rsidRPr="00000000">
        <w:rPr>
          <w:rFonts w:ascii="Calibri" w:cs="Calibri" w:eastAsia="Calibri" w:hAnsi="Calibri"/>
          <w:i w:val="1"/>
          <w:rtl w:val="0"/>
        </w:rPr>
        <w:t xml:space="preserve">Shaping Europe’s digital future</w:t>
      </w:r>
      <w:r w:rsidDel="00000000" w:rsidR="00000000" w:rsidRPr="00000000">
        <w:rPr>
          <w:rFonts w:ascii="Calibri" w:cs="Calibri" w:eastAsia="Calibri" w:hAnsi="Calibri"/>
          <w:rtl w:val="0"/>
        </w:rPr>
        <w:t xml:space="preserve">. Récupéré le 23 mars 2023 de </w:t>
      </w:r>
      <w:hyperlink r:id="rId48">
        <w:r w:rsidDel="00000000" w:rsidR="00000000" w:rsidRPr="00000000">
          <w:rPr>
            <w:rFonts w:ascii="Calibri" w:cs="Calibri" w:eastAsia="Calibri" w:hAnsi="Calibri"/>
            <w:color w:val="1155cc"/>
            <w:u w:val="single"/>
            <w:rtl w:val="0"/>
          </w:rPr>
          <w:t xml:space="preserve">https://digital-strategy.ec.europa.eu/en/policies/online-platforms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A">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European Investment Bank (2022). </w:t>
      </w:r>
      <w:r w:rsidDel="00000000" w:rsidR="00000000" w:rsidRPr="00000000">
        <w:rPr>
          <w:rFonts w:ascii="Calibri" w:cs="Calibri" w:eastAsia="Calibri" w:hAnsi="Calibri"/>
          <w:i w:val="1"/>
          <w:rtl w:val="0"/>
        </w:rPr>
        <w:t xml:space="preserve">Digitalisation in Europe 2021-2022</w:t>
      </w:r>
      <w:r w:rsidDel="00000000" w:rsidR="00000000" w:rsidRPr="00000000">
        <w:rPr>
          <w:rFonts w:ascii="Calibri" w:cs="Calibri" w:eastAsia="Calibri" w:hAnsi="Calibri"/>
          <w:rtl w:val="0"/>
        </w:rPr>
        <w:t xml:space="preserve">. Récupéré le 23 mars 2023 de </w:t>
      </w:r>
      <w:hyperlink r:id="rId49">
        <w:r w:rsidDel="00000000" w:rsidR="00000000" w:rsidRPr="00000000">
          <w:rPr>
            <w:rFonts w:ascii="Calibri" w:cs="Calibri" w:eastAsia="Calibri" w:hAnsi="Calibri"/>
            <w:color w:val="1155cc"/>
            <w:u w:val="single"/>
            <w:rtl w:val="0"/>
          </w:rPr>
          <w:t xml:space="preserve">https://www.eib.org/en/publications-research/economics/digitalisation-in-european-union.htm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B">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Forbes (2023). </w:t>
      </w:r>
      <w:r w:rsidDel="00000000" w:rsidR="00000000" w:rsidRPr="00000000">
        <w:rPr>
          <w:rFonts w:ascii="Calibri" w:cs="Calibri" w:eastAsia="Calibri" w:hAnsi="Calibri"/>
          <w:i w:val="1"/>
          <w:rtl w:val="0"/>
        </w:rPr>
        <w:t xml:space="preserve">La transparence managériale : point de départ d’une bonne relation client</w:t>
      </w:r>
      <w:r w:rsidDel="00000000" w:rsidR="00000000" w:rsidRPr="00000000">
        <w:rPr>
          <w:rFonts w:ascii="Calibri" w:cs="Calibri" w:eastAsia="Calibri" w:hAnsi="Calibri"/>
          <w:rtl w:val="0"/>
        </w:rPr>
        <w:t xml:space="preserve">. Récupéré le 23 mars 2023 de </w:t>
      </w:r>
      <w:hyperlink r:id="rId50">
        <w:r w:rsidDel="00000000" w:rsidR="00000000" w:rsidRPr="00000000">
          <w:rPr>
            <w:rFonts w:ascii="Calibri" w:cs="Calibri" w:eastAsia="Calibri" w:hAnsi="Calibri"/>
            <w:color w:val="1155cc"/>
            <w:u w:val="single"/>
            <w:rtl w:val="0"/>
          </w:rPr>
          <w:t xml:space="preserve">https://www.forbes.fr/management/la-transparence-manageriale-point-de-depart-dune-bonne-relation-client/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C">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FSMA (2023). </w:t>
      </w:r>
      <w:r w:rsidDel="00000000" w:rsidR="00000000" w:rsidRPr="00000000">
        <w:rPr>
          <w:rFonts w:ascii="Calibri" w:cs="Calibri" w:eastAsia="Calibri" w:hAnsi="Calibri"/>
          <w:i w:val="1"/>
          <w:rtl w:val="0"/>
        </w:rPr>
        <w:t xml:space="preserve">Prospectus</w:t>
      </w:r>
      <w:r w:rsidDel="00000000" w:rsidR="00000000" w:rsidRPr="00000000">
        <w:rPr>
          <w:rFonts w:ascii="Calibri" w:cs="Calibri" w:eastAsia="Calibri" w:hAnsi="Calibri"/>
          <w:rtl w:val="0"/>
        </w:rPr>
        <w:t xml:space="preserve">. Récupéré le 10 avril 2023 de </w:t>
      </w:r>
      <w:hyperlink r:id="rId51">
        <w:r w:rsidDel="00000000" w:rsidR="00000000" w:rsidRPr="00000000">
          <w:rPr>
            <w:rFonts w:ascii="Calibri" w:cs="Calibri" w:eastAsia="Calibri" w:hAnsi="Calibri"/>
            <w:color w:val="1155cc"/>
            <w:u w:val="single"/>
            <w:rtl w:val="0"/>
          </w:rPr>
          <w:t xml:space="preserve">https://www.fsma.be/en/prospectus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D">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Garo, J. D. (2022). </w:t>
      </w:r>
      <w:r w:rsidDel="00000000" w:rsidR="00000000" w:rsidRPr="00000000">
        <w:rPr>
          <w:rFonts w:ascii="Calibri" w:cs="Calibri" w:eastAsia="Calibri" w:hAnsi="Calibri"/>
          <w:i w:val="1"/>
          <w:rtl w:val="0"/>
        </w:rPr>
        <w:t xml:space="preserve">Quel avenir pour l’interaction humaine dans la relation client ? </w:t>
      </w:r>
      <w:r w:rsidDel="00000000" w:rsidR="00000000" w:rsidRPr="00000000">
        <w:rPr>
          <w:rFonts w:ascii="Calibri" w:cs="Calibri" w:eastAsia="Calibri" w:hAnsi="Calibri"/>
          <w:rtl w:val="0"/>
        </w:rPr>
        <w:t xml:space="preserve">Récupéré le 23 mars 2023 de </w:t>
      </w:r>
      <w:hyperlink r:id="rId52">
        <w:r w:rsidDel="00000000" w:rsidR="00000000" w:rsidRPr="00000000">
          <w:rPr>
            <w:rFonts w:ascii="Calibri" w:cs="Calibri" w:eastAsia="Calibri" w:hAnsi="Calibri"/>
            <w:color w:val="1155cc"/>
            <w:u w:val="single"/>
            <w:rtl w:val="0"/>
          </w:rPr>
          <w:t xml:space="preserve">https://www.forbes.fr/technologie/quel-avenir-pour-linteraction-humaine-dans-la-relation-client/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E">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Google (2023). Crowdlending Look&amp;Fin. Récupéré le 10 avril 2023 de </w:t>
      </w:r>
      <w:hyperlink r:id="rId53">
        <w:r w:rsidDel="00000000" w:rsidR="00000000" w:rsidRPr="00000000">
          <w:rPr>
            <w:rFonts w:ascii="Calibri" w:cs="Calibri" w:eastAsia="Calibri" w:hAnsi="Calibri"/>
            <w:color w:val="1155cc"/>
            <w:u w:val="single"/>
            <w:rtl w:val="0"/>
          </w:rPr>
          <w:t xml:space="preserve">https://www.google.com/search?q=avis+clients+look%26fin&amp;oq=av&amp;aqs=chrome.0.69i59l3j69i57j0i67i650j69i61l3.14775j0j7&amp;sourceid=chrome&amp;ie=UTF-8#lrd=0x47c3c6f9465e8c37:0xdab48b90431ed393,1</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5F">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Help Scout (2023). </w:t>
      </w:r>
      <w:r w:rsidDel="00000000" w:rsidR="00000000" w:rsidRPr="00000000">
        <w:rPr>
          <w:rFonts w:ascii="Calibri" w:cs="Calibri" w:eastAsia="Calibri" w:hAnsi="Calibri"/>
          <w:i w:val="1"/>
          <w:rtl w:val="0"/>
        </w:rPr>
        <w:t xml:space="preserve">Answer 52% more emails with ease</w:t>
      </w:r>
      <w:r w:rsidDel="00000000" w:rsidR="00000000" w:rsidRPr="00000000">
        <w:rPr>
          <w:rFonts w:ascii="Calibri" w:cs="Calibri" w:eastAsia="Calibri" w:hAnsi="Calibri"/>
          <w:rtl w:val="0"/>
        </w:rPr>
        <w:t xml:space="preserve">.  Récupéré le 10 avril 2023 de </w:t>
      </w:r>
      <w:hyperlink r:id="rId54">
        <w:r w:rsidDel="00000000" w:rsidR="00000000" w:rsidRPr="00000000">
          <w:rPr>
            <w:rFonts w:ascii="Calibri" w:cs="Calibri" w:eastAsia="Calibri" w:hAnsi="Calibri"/>
            <w:color w:val="1155cc"/>
            <w:u w:val="single"/>
            <w:rtl w:val="0"/>
          </w:rPr>
          <w:t xml:space="preserve">https://www.helpscout.com/shared-inbox/</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0">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Isaac, H. (2015). </w:t>
      </w:r>
      <w:r w:rsidDel="00000000" w:rsidR="00000000" w:rsidRPr="00000000">
        <w:rPr>
          <w:rFonts w:ascii="Calibri" w:cs="Calibri" w:eastAsia="Calibri" w:hAnsi="Calibri"/>
          <w:i w:val="1"/>
          <w:rtl w:val="0"/>
        </w:rPr>
        <w:t xml:space="preserve">Plateformes et dynamiques concurrentielles</w:t>
      </w:r>
      <w:r w:rsidDel="00000000" w:rsidR="00000000" w:rsidRPr="00000000">
        <w:rPr>
          <w:rFonts w:ascii="Calibri" w:cs="Calibri" w:eastAsia="Calibri" w:hAnsi="Calibri"/>
          <w:rtl w:val="0"/>
        </w:rPr>
        <w:t xml:space="preserve">. Récupéré le 23 mars 2023 de </w:t>
      </w:r>
      <w:hyperlink r:id="rId55">
        <w:r w:rsidDel="00000000" w:rsidR="00000000" w:rsidRPr="00000000">
          <w:rPr>
            <w:rFonts w:ascii="Calibri" w:cs="Calibri" w:eastAsia="Calibri" w:hAnsi="Calibri"/>
            <w:color w:val="1155cc"/>
            <w:u w:val="single"/>
            <w:rtl w:val="0"/>
          </w:rPr>
          <w:t xml:space="preserve">https://www.renaissancenumerique.org/publications/plateformes-et-dynamiques-concurrentielles/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1">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Kahn, I. et McNichol, E. (2022). </w:t>
      </w:r>
      <w:r w:rsidDel="00000000" w:rsidR="00000000" w:rsidRPr="00000000">
        <w:rPr>
          <w:rFonts w:ascii="Calibri" w:cs="Calibri" w:eastAsia="Calibri" w:hAnsi="Calibri"/>
          <w:i w:val="1"/>
          <w:rtl w:val="0"/>
        </w:rPr>
        <w:t xml:space="preserve">How To Enhance Customer Experience And Cement Trust</w:t>
      </w:r>
      <w:r w:rsidDel="00000000" w:rsidR="00000000" w:rsidRPr="00000000">
        <w:rPr>
          <w:rFonts w:ascii="Calibri" w:cs="Calibri" w:eastAsia="Calibri" w:hAnsi="Calibri"/>
          <w:rtl w:val="0"/>
        </w:rPr>
        <w:t xml:space="preserve">. Récupéré le 23 mars 2023 de </w:t>
      </w:r>
      <w:hyperlink r:id="rId56">
        <w:r w:rsidDel="00000000" w:rsidR="00000000" w:rsidRPr="00000000">
          <w:rPr>
            <w:rFonts w:ascii="Calibri" w:cs="Calibri" w:eastAsia="Calibri" w:hAnsi="Calibri"/>
            <w:color w:val="1155cc"/>
            <w:u w:val="single"/>
            <w:rtl w:val="0"/>
          </w:rPr>
          <w:t xml:space="preserve">https://www.forbes.com/sites/pwc-cloud-and-digital-transformation/2022/08/23/how-to-enhance-customer-experience-and-cement-trust/?sh=6a0e7a7560f7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2">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Lamoureux, J.-C. (2019). </w:t>
      </w:r>
      <w:r w:rsidDel="00000000" w:rsidR="00000000" w:rsidRPr="00000000">
        <w:rPr>
          <w:rFonts w:ascii="Calibri" w:cs="Calibri" w:eastAsia="Calibri" w:hAnsi="Calibri"/>
          <w:i w:val="1"/>
          <w:rtl w:val="0"/>
        </w:rPr>
        <w:t xml:space="preserve">Demain, l’entreprise plateforme sera au cœur de nos économies</w:t>
      </w:r>
      <w:r w:rsidDel="00000000" w:rsidR="00000000" w:rsidRPr="00000000">
        <w:rPr>
          <w:rFonts w:ascii="Calibri" w:cs="Calibri" w:eastAsia="Calibri" w:hAnsi="Calibri"/>
          <w:rtl w:val="0"/>
        </w:rPr>
        <w:t xml:space="preserve">. Récupéré le 23 mars 2023 de </w:t>
      </w:r>
      <w:hyperlink r:id="rId57">
        <w:r w:rsidDel="00000000" w:rsidR="00000000" w:rsidRPr="00000000">
          <w:rPr>
            <w:rFonts w:ascii="Calibri" w:cs="Calibri" w:eastAsia="Calibri" w:hAnsi="Calibri"/>
            <w:color w:val="1155cc"/>
            <w:u w:val="single"/>
            <w:rtl w:val="0"/>
          </w:rPr>
          <w:t xml:space="preserve">https://www.journaldunet.com/solutions/cloud-computing/1421869-demain-l-entreprise-plateforme-sera-au-coeur-de-nos-economies/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3">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Les Echos (2023). </w:t>
      </w:r>
      <w:r w:rsidDel="00000000" w:rsidR="00000000" w:rsidRPr="00000000">
        <w:rPr>
          <w:rFonts w:ascii="Calibri" w:cs="Calibri" w:eastAsia="Calibri" w:hAnsi="Calibri"/>
          <w:i w:val="1"/>
          <w:rtl w:val="0"/>
        </w:rPr>
        <w:t xml:space="preserve">Relation client et collaborateurs : pour les entreprises, l'heure est à la «reconnexion»</w:t>
      </w:r>
      <w:r w:rsidDel="00000000" w:rsidR="00000000" w:rsidRPr="00000000">
        <w:rPr>
          <w:rFonts w:ascii="Calibri" w:cs="Calibri" w:eastAsia="Calibri" w:hAnsi="Calibri"/>
          <w:rtl w:val="0"/>
        </w:rPr>
        <w:t xml:space="preserve">. Récupéré le 23 mars 2023 de </w:t>
      </w:r>
      <w:hyperlink r:id="rId58">
        <w:r w:rsidDel="00000000" w:rsidR="00000000" w:rsidRPr="00000000">
          <w:rPr>
            <w:rFonts w:ascii="Calibri" w:cs="Calibri" w:eastAsia="Calibri" w:hAnsi="Calibri"/>
            <w:color w:val="1155cc"/>
            <w:u w:val="single"/>
            <w:rtl w:val="0"/>
          </w:rPr>
          <w:t xml:space="preserve">https://www.lesechos.fr/partenaires/hubspot/relation-client-et-collaborateurs-pour-les-entreprises-lheure-est-a-la-reconnexion-1902243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4">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(2022). </w:t>
      </w:r>
      <w:r w:rsidDel="00000000" w:rsidR="00000000" w:rsidRPr="00000000">
        <w:rPr>
          <w:rFonts w:ascii="Calibri" w:cs="Calibri" w:eastAsia="Calibri" w:hAnsi="Calibri"/>
          <w:i w:val="1"/>
          <w:rtl w:val="0"/>
        </w:rPr>
        <w:t xml:space="preserve">Customer Happiness : une équipe dédiée aux prêteurs !</w:t>
      </w:r>
      <w:r w:rsidDel="00000000" w:rsidR="00000000" w:rsidRPr="00000000">
        <w:rPr>
          <w:rFonts w:ascii="Calibri" w:cs="Calibri" w:eastAsia="Calibri" w:hAnsi="Calibri"/>
          <w:rtl w:val="0"/>
        </w:rPr>
        <w:t xml:space="preserve"> Récupéré le 10 avril 2023 de </w:t>
      </w:r>
      <w:hyperlink r:id="rId59">
        <w:r w:rsidDel="00000000" w:rsidR="00000000" w:rsidRPr="00000000">
          <w:rPr>
            <w:rFonts w:ascii="Calibri" w:cs="Calibri" w:eastAsia="Calibri" w:hAnsi="Calibri"/>
            <w:color w:val="1155cc"/>
            <w:u w:val="single"/>
            <w:rtl w:val="0"/>
          </w:rPr>
          <w:t xml:space="preserve">https://www.lookandfin.com/fr/actualite/customer-happiness-equipe-dediee-aux-preteurs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5">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(2023). </w:t>
      </w:r>
      <w:r w:rsidDel="00000000" w:rsidR="00000000" w:rsidRPr="00000000">
        <w:rPr>
          <w:rFonts w:ascii="Calibri" w:cs="Calibri" w:eastAsia="Calibri" w:hAnsi="Calibri"/>
          <w:i w:val="1"/>
          <w:rtl w:val="0"/>
        </w:rPr>
        <w:t xml:space="preserve">Emprunter en crowdlending : comment ça marche ?</w:t>
      </w:r>
      <w:r w:rsidDel="00000000" w:rsidR="00000000" w:rsidRPr="00000000">
        <w:rPr>
          <w:rFonts w:ascii="Calibri" w:cs="Calibri" w:eastAsia="Calibri" w:hAnsi="Calibri"/>
          <w:rtl w:val="0"/>
        </w:rPr>
        <w:t xml:space="preserve">  Récupéré le 10 avril 2023 de </w:t>
      </w:r>
      <w:hyperlink r:id="rId60">
        <w:r w:rsidDel="00000000" w:rsidR="00000000" w:rsidRPr="00000000">
          <w:rPr>
            <w:rFonts w:ascii="Calibri" w:cs="Calibri" w:eastAsia="Calibri" w:hAnsi="Calibri"/>
            <w:color w:val="1155cc"/>
            <w:u w:val="single"/>
            <w:rtl w:val="0"/>
          </w:rPr>
          <w:t xml:space="preserve">https://www.lookandfin.com/fr/faq/emprunter/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6">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(2023). </w:t>
      </w:r>
      <w:r w:rsidDel="00000000" w:rsidR="00000000" w:rsidRPr="00000000">
        <w:rPr>
          <w:rFonts w:ascii="Calibri" w:cs="Calibri" w:eastAsia="Calibri" w:hAnsi="Calibri"/>
          <w:i w:val="1"/>
          <w:rtl w:val="0"/>
        </w:rPr>
        <w:t xml:space="preserve">Immobilier : La fiducie-sûreté, expliquée par Thierry Dewaele, Risk Manager</w:t>
      </w:r>
      <w:r w:rsidDel="00000000" w:rsidR="00000000" w:rsidRPr="00000000">
        <w:rPr>
          <w:rFonts w:ascii="Calibri" w:cs="Calibri" w:eastAsia="Calibri" w:hAnsi="Calibri"/>
          <w:rtl w:val="0"/>
        </w:rPr>
        <w:t xml:space="preserve">. Récupéré le 10 avril 2023 de </w:t>
      </w:r>
      <w:hyperlink r:id="rId61">
        <w:r w:rsidDel="00000000" w:rsidR="00000000" w:rsidRPr="00000000">
          <w:rPr>
            <w:rFonts w:ascii="Calibri" w:cs="Calibri" w:eastAsia="Calibri" w:hAnsi="Calibri"/>
            <w:color w:val="1155cc"/>
            <w:u w:val="single"/>
            <w:rtl w:val="0"/>
          </w:rPr>
          <w:t xml:space="preserve">https://www.lookandfin.com/fr/actualite/immobilier-fiducie-surete-risk-manager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7">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(2023). </w:t>
      </w:r>
      <w:r w:rsidDel="00000000" w:rsidR="00000000" w:rsidRPr="00000000">
        <w:rPr>
          <w:rFonts w:ascii="Calibri" w:cs="Calibri" w:eastAsia="Calibri" w:hAnsi="Calibri"/>
          <w:i w:val="1"/>
          <w:rtl w:val="0"/>
        </w:rPr>
        <w:t xml:space="preserve">La team Look&amp;Fin</w:t>
      </w:r>
      <w:r w:rsidDel="00000000" w:rsidR="00000000" w:rsidRPr="00000000">
        <w:rPr>
          <w:rFonts w:ascii="Calibri" w:cs="Calibri" w:eastAsia="Calibri" w:hAnsi="Calibri"/>
          <w:rtl w:val="0"/>
        </w:rPr>
        <w:t xml:space="preserve">. Récupéré le 10 avril 2023 de </w:t>
      </w:r>
      <w:hyperlink r:id="rId62">
        <w:r w:rsidDel="00000000" w:rsidR="00000000" w:rsidRPr="00000000">
          <w:rPr>
            <w:rFonts w:ascii="Calibri" w:cs="Calibri" w:eastAsia="Calibri" w:hAnsi="Calibri"/>
            <w:color w:val="1155cc"/>
            <w:u w:val="single"/>
            <w:rtl w:val="0"/>
          </w:rPr>
          <w:t xml:space="preserve">https://www.lookandfin.com/fr/crowdlending/team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8">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(2023). </w:t>
      </w:r>
      <w:r w:rsidDel="00000000" w:rsidR="00000000" w:rsidRPr="00000000">
        <w:rPr>
          <w:rFonts w:ascii="Calibri" w:cs="Calibri" w:eastAsia="Calibri" w:hAnsi="Calibri"/>
          <w:i w:val="1"/>
          <w:rtl w:val="0"/>
        </w:rPr>
        <w:t xml:space="preserve">Le crowdlending ou prêt participatif, définition</w:t>
      </w:r>
      <w:r w:rsidDel="00000000" w:rsidR="00000000" w:rsidRPr="00000000">
        <w:rPr>
          <w:rFonts w:ascii="Calibri" w:cs="Calibri" w:eastAsia="Calibri" w:hAnsi="Calibri"/>
          <w:rtl w:val="0"/>
        </w:rPr>
        <w:t xml:space="preserve">. Récupéré le 10 avril 2023 de </w:t>
      </w:r>
      <w:hyperlink r:id="rId63">
        <w:r w:rsidDel="00000000" w:rsidR="00000000" w:rsidRPr="00000000">
          <w:rPr>
            <w:rFonts w:ascii="Calibri" w:cs="Calibri" w:eastAsia="Calibri" w:hAnsi="Calibri"/>
            <w:color w:val="1155cc"/>
            <w:u w:val="single"/>
            <w:rtl w:val="0"/>
          </w:rPr>
          <w:t xml:space="preserve">https://www.lookandfin.com/fr/crowdlending/crowdlending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9">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Look&amp;Fin (2023). Look&amp;Fin. Récupéré le 28 mars 2023 de </w:t>
      </w:r>
      <w:hyperlink r:id="rId64">
        <w:r w:rsidDel="00000000" w:rsidR="00000000" w:rsidRPr="00000000">
          <w:rPr>
            <w:rFonts w:ascii="Calibri" w:cs="Calibri" w:eastAsia="Calibri" w:hAnsi="Calibri"/>
            <w:color w:val="1155cc"/>
            <w:u w:val="single"/>
            <w:rtl w:val="0"/>
          </w:rPr>
          <w:t xml:space="preserve">https://www.lookandfin.com/fr/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A">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McKinsey (2020). </w:t>
      </w:r>
      <w:r w:rsidDel="00000000" w:rsidR="00000000" w:rsidRPr="00000000">
        <w:rPr>
          <w:rFonts w:ascii="Calibri" w:cs="Calibri" w:eastAsia="Calibri" w:hAnsi="Calibri"/>
          <w:i w:val="1"/>
          <w:rtl w:val="0"/>
        </w:rPr>
        <w:t xml:space="preserve">How COVID-19 has pushed companies over the technology tipping point—and transformed business forever</w:t>
      </w:r>
      <w:r w:rsidDel="00000000" w:rsidR="00000000" w:rsidRPr="00000000">
        <w:rPr>
          <w:rFonts w:ascii="Calibri" w:cs="Calibri" w:eastAsia="Calibri" w:hAnsi="Calibri"/>
          <w:rtl w:val="0"/>
        </w:rPr>
        <w:t xml:space="preserve">. Récupéré le 12 mars 2023 de </w:t>
      </w:r>
      <w:hyperlink r:id="rId65">
        <w:r w:rsidDel="00000000" w:rsidR="00000000" w:rsidRPr="00000000">
          <w:rPr>
            <w:rFonts w:ascii="Calibri" w:cs="Calibri" w:eastAsia="Calibri" w:hAnsi="Calibri"/>
            <w:color w:val="1155cc"/>
            <w:u w:val="single"/>
            <w:rtl w:val="0"/>
          </w:rPr>
          <w:t xml:space="preserve">https://www.mckinsey.com/capabilities/strategy-and-corporate-finance/our-insights/how-covid-19-has-pushed-companies-over-the-technology-tipping-point-and-transformed-business-forever#/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B">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Mes-Finances.be (2022). </w:t>
      </w:r>
      <w:r w:rsidDel="00000000" w:rsidR="00000000" w:rsidRPr="00000000">
        <w:rPr>
          <w:rFonts w:ascii="Calibri" w:cs="Calibri" w:eastAsia="Calibri" w:hAnsi="Calibri"/>
          <w:i w:val="1"/>
          <w:rtl w:val="0"/>
        </w:rPr>
        <w:t xml:space="preserve">LOOK&amp;FIN - ZOOM SUR CETTE PLATEFORME PARTICIPATIVE</w:t>
      </w:r>
      <w:r w:rsidDel="00000000" w:rsidR="00000000" w:rsidRPr="00000000">
        <w:rPr>
          <w:rFonts w:ascii="Calibri" w:cs="Calibri" w:eastAsia="Calibri" w:hAnsi="Calibri"/>
          <w:rtl w:val="0"/>
        </w:rPr>
        <w:t xml:space="preserve">. Récupéré le 10 avril 2023 de </w:t>
      </w:r>
      <w:hyperlink r:id="rId66">
        <w:r w:rsidDel="00000000" w:rsidR="00000000" w:rsidRPr="00000000">
          <w:rPr>
            <w:rFonts w:ascii="Calibri" w:cs="Calibri" w:eastAsia="Calibri" w:hAnsi="Calibri"/>
            <w:color w:val="1155cc"/>
            <w:u w:val="single"/>
            <w:rtl w:val="0"/>
          </w:rPr>
          <w:t xml:space="preserve">https://www.mes-finances.be/investissement/crowdfunding/lookandfin/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C">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Microsoft (2023). </w:t>
      </w:r>
      <w:r w:rsidDel="00000000" w:rsidR="00000000" w:rsidRPr="00000000">
        <w:rPr>
          <w:rFonts w:ascii="Calibri" w:cs="Calibri" w:eastAsia="Calibri" w:hAnsi="Calibri"/>
          <w:i w:val="1"/>
          <w:rtl w:val="0"/>
        </w:rPr>
        <w:t xml:space="preserve">Qu’est-ce qu’un chatbot ?</w:t>
      </w:r>
      <w:r w:rsidDel="00000000" w:rsidR="00000000" w:rsidRPr="00000000">
        <w:rPr>
          <w:rFonts w:ascii="Calibri" w:cs="Calibri" w:eastAsia="Calibri" w:hAnsi="Calibri"/>
          <w:rtl w:val="0"/>
        </w:rPr>
        <w:t xml:space="preserve"> Récupéré le 23 mars 2023 de </w:t>
      </w:r>
      <w:hyperlink r:id="rId67">
        <w:r w:rsidDel="00000000" w:rsidR="00000000" w:rsidRPr="00000000">
          <w:rPr>
            <w:rFonts w:ascii="Calibri" w:cs="Calibri" w:eastAsia="Calibri" w:hAnsi="Calibri"/>
            <w:color w:val="1155cc"/>
            <w:u w:val="single"/>
            <w:rtl w:val="0"/>
          </w:rPr>
          <w:t xml:space="preserve">https://powervirtualagents.microsoft.com/fr-fr/what-is-a-chatbot/#:~:text=Un%20chatbot%20est%20une%20application,fonctionnent%20de%20fa%C3%A7on%20tr%C3%A8s%20similaire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D">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Ministère de l'Économie, des Finances et de la Souveraineté industrielle et numérique (2018). </w:t>
      </w:r>
      <w:r w:rsidDel="00000000" w:rsidR="00000000" w:rsidRPr="00000000">
        <w:rPr>
          <w:rFonts w:ascii="Calibri" w:cs="Calibri" w:eastAsia="Calibri" w:hAnsi="Calibri"/>
          <w:i w:val="1"/>
          <w:rtl w:val="0"/>
        </w:rPr>
        <w:t xml:space="preserve">La Fintech, le numérique au service du secteur financier</w:t>
      </w:r>
      <w:r w:rsidDel="00000000" w:rsidR="00000000" w:rsidRPr="00000000">
        <w:rPr>
          <w:rFonts w:ascii="Calibri" w:cs="Calibri" w:eastAsia="Calibri" w:hAnsi="Calibri"/>
          <w:rtl w:val="0"/>
        </w:rPr>
        <w:t xml:space="preserve">. Récupéré le 23 mars 2023 de </w:t>
      </w:r>
      <w:hyperlink r:id="rId68">
        <w:r w:rsidDel="00000000" w:rsidR="00000000" w:rsidRPr="00000000">
          <w:rPr>
            <w:rFonts w:ascii="Calibri" w:cs="Calibri" w:eastAsia="Calibri" w:hAnsi="Calibri"/>
            <w:color w:val="1155cc"/>
            <w:u w:val="single"/>
            <w:rtl w:val="0"/>
          </w:rPr>
          <w:t xml:space="preserve">https://www.economie.gouv.fr/entreprises/fintech-innovation-finance#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E">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MoneyUnder30 (2023). </w:t>
      </w:r>
      <w:r w:rsidDel="00000000" w:rsidR="00000000" w:rsidRPr="00000000">
        <w:rPr>
          <w:rFonts w:ascii="Calibri" w:cs="Calibri" w:eastAsia="Calibri" w:hAnsi="Calibri"/>
          <w:i w:val="1"/>
          <w:rtl w:val="0"/>
        </w:rPr>
        <w:t xml:space="preserve">CrowdStreet review 2023: Real estate crowdfunding for accredited investors</w:t>
      </w:r>
      <w:r w:rsidDel="00000000" w:rsidR="00000000" w:rsidRPr="00000000">
        <w:rPr>
          <w:rFonts w:ascii="Calibri" w:cs="Calibri" w:eastAsia="Calibri" w:hAnsi="Calibri"/>
          <w:rtl w:val="0"/>
        </w:rPr>
        <w:t xml:space="preserve">. Récupéré le 30 mars 2023 de </w:t>
      </w:r>
      <w:hyperlink r:id="rId69">
        <w:r w:rsidDel="00000000" w:rsidR="00000000" w:rsidRPr="00000000">
          <w:rPr>
            <w:rFonts w:ascii="Calibri" w:cs="Calibri" w:eastAsia="Calibri" w:hAnsi="Calibri"/>
            <w:color w:val="1155cc"/>
            <w:u w:val="single"/>
            <w:rtl w:val="0"/>
          </w:rPr>
          <w:t xml:space="preserve">https://www.moneyunder30.com/crowdstreet-review</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6F">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PWC (2022). </w:t>
      </w:r>
      <w:r w:rsidDel="00000000" w:rsidR="00000000" w:rsidRPr="00000000">
        <w:rPr>
          <w:rFonts w:ascii="Calibri" w:cs="Calibri" w:eastAsia="Calibri" w:hAnsi="Calibri"/>
          <w:i w:val="1"/>
          <w:rtl w:val="0"/>
        </w:rPr>
        <w:t xml:space="preserve">L'essor des plateformes collaboratives : à la rencontre de votre nouvel employeur</w:t>
      </w:r>
      <w:r w:rsidDel="00000000" w:rsidR="00000000" w:rsidRPr="00000000">
        <w:rPr>
          <w:rFonts w:ascii="Calibri" w:cs="Calibri" w:eastAsia="Calibri" w:hAnsi="Calibri"/>
          <w:rtl w:val="0"/>
        </w:rPr>
        <w:t xml:space="preserve">. Récupéré le 23 mars 2023 de </w:t>
      </w:r>
      <w:hyperlink r:id="rId70">
        <w:r w:rsidDel="00000000" w:rsidR="00000000" w:rsidRPr="00000000">
          <w:rPr>
            <w:rFonts w:ascii="Calibri" w:cs="Calibri" w:eastAsia="Calibri" w:hAnsi="Calibri"/>
            <w:color w:val="1155cc"/>
            <w:u w:val="single"/>
            <w:rtl w:val="0"/>
          </w:rPr>
          <w:t xml:space="preserve">https://press.pwclegal.be/lessor-des-plateformes-collaboratives--a-la-rencontre-de-votre-nouvel-employeur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0">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Revolut (2023). How can we help ? Récupéré le 30 mars 2023 de  </w:t>
      </w:r>
      <w:hyperlink r:id="rId71">
        <w:r w:rsidDel="00000000" w:rsidR="00000000" w:rsidRPr="00000000">
          <w:rPr>
            <w:rFonts w:ascii="Calibri" w:cs="Calibri" w:eastAsia="Calibri" w:hAnsi="Calibri"/>
            <w:color w:val="1155cc"/>
            <w:u w:val="single"/>
            <w:rtl w:val="0"/>
          </w:rPr>
          <w:t xml:space="preserve">https://help.revolut.com/help/profile-and-plan/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1">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Revolut (2023). One app, all things money. Récupéré le 30 mars 2023 de </w:t>
      </w:r>
      <w:hyperlink r:id="rId72">
        <w:r w:rsidDel="00000000" w:rsidR="00000000" w:rsidRPr="00000000">
          <w:rPr>
            <w:rFonts w:ascii="Calibri" w:cs="Calibri" w:eastAsia="Calibri" w:hAnsi="Calibri"/>
            <w:color w:val="1155cc"/>
            <w:u w:val="single"/>
            <w:rtl w:val="0"/>
          </w:rPr>
          <w:t xml:space="preserve">https://www.revolut.com/en-BE/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2">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Revolut (2023). We're here to help. Contact us. Récupéré le 30 mars 2023 de  </w:t>
      </w:r>
      <w:hyperlink r:id="rId73">
        <w:r w:rsidDel="00000000" w:rsidR="00000000" w:rsidRPr="00000000">
          <w:rPr>
            <w:rFonts w:ascii="Calibri" w:cs="Calibri" w:eastAsia="Calibri" w:hAnsi="Calibri"/>
            <w:color w:val="1155cc"/>
            <w:u w:val="single"/>
            <w:rtl w:val="0"/>
          </w:rPr>
          <w:t xml:space="preserve">https://www.revolut.com/en-BE/contact-us/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3">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Salesforce (2023). </w:t>
      </w:r>
      <w:r w:rsidDel="00000000" w:rsidR="00000000" w:rsidRPr="00000000">
        <w:rPr>
          <w:rFonts w:ascii="Calibri" w:cs="Calibri" w:eastAsia="Calibri" w:hAnsi="Calibri"/>
          <w:i w:val="1"/>
          <w:rtl w:val="0"/>
        </w:rPr>
        <w:t xml:space="preserve">Loi de Pareto : et si vous faisiez le tri parmi vos clients ?</w:t>
      </w:r>
      <w:r w:rsidDel="00000000" w:rsidR="00000000" w:rsidRPr="00000000">
        <w:rPr>
          <w:rFonts w:ascii="Calibri" w:cs="Calibri" w:eastAsia="Calibri" w:hAnsi="Calibri"/>
          <w:rtl w:val="0"/>
        </w:rPr>
        <w:t xml:space="preserve"> Récupéré le 23 mars 2023 de </w:t>
      </w:r>
      <w:hyperlink r:id="rId74">
        <w:r w:rsidDel="00000000" w:rsidR="00000000" w:rsidRPr="00000000">
          <w:rPr>
            <w:rFonts w:ascii="Calibri" w:cs="Calibri" w:eastAsia="Calibri" w:hAnsi="Calibri"/>
            <w:color w:val="1155cc"/>
            <w:u w:val="single"/>
            <w:rtl w:val="0"/>
          </w:rPr>
          <w:t xml:space="preserve">https://www.salesforce.com/fr/blog/2016/06/loi-de-pareto---et-si-vous-faisiez-le-tri-parmi-vos-clients--.html#:~:text=C%27est%20une%20loi%20d,%27affaires%20d%27une%20entreprise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4">
      <w:pPr>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Salesforce (2023). </w:t>
      </w:r>
      <w:r w:rsidDel="00000000" w:rsidR="00000000" w:rsidRPr="00000000">
        <w:rPr>
          <w:rFonts w:ascii="Calibri" w:cs="Calibri" w:eastAsia="Calibri" w:hAnsi="Calibri"/>
          <w:i w:val="1"/>
          <w:rtl w:val="0"/>
        </w:rPr>
        <w:t xml:space="preserve">Qu’est-ce que le Service Client : définition, enjeux</w:t>
      </w:r>
      <w:r w:rsidDel="00000000" w:rsidR="00000000" w:rsidRPr="00000000">
        <w:rPr>
          <w:rFonts w:ascii="Calibri" w:cs="Calibri" w:eastAsia="Calibri" w:hAnsi="Calibri"/>
          <w:rtl w:val="0"/>
        </w:rPr>
        <w:t xml:space="preserve">. Récupéré le 28 mars 2023 de </w:t>
      </w:r>
      <w:hyperlink r:id="rId75">
        <w:r w:rsidDel="00000000" w:rsidR="00000000" w:rsidRPr="00000000">
          <w:rPr>
            <w:rFonts w:ascii="Calibri" w:cs="Calibri" w:eastAsia="Calibri" w:hAnsi="Calibri"/>
            <w:color w:val="1155cc"/>
            <w:u w:val="single"/>
            <w:rtl w:val="0"/>
          </w:rPr>
          <w:t xml:space="preserve">https://www.salesforce.com/fr/resources/articles/definition-service-client/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5">
      <w:pPr>
        <w:widowControl w:val="0"/>
        <w:numPr>
          <w:ilvl w:val="0"/>
          <w:numId w:val="39"/>
        </w:numPr>
        <w:spacing w:after="0" w:line="276"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SPF Economie (2022). </w:t>
      </w:r>
      <w:r w:rsidDel="00000000" w:rsidR="00000000" w:rsidRPr="00000000">
        <w:rPr>
          <w:rFonts w:ascii="Calibri" w:cs="Calibri" w:eastAsia="Calibri" w:hAnsi="Calibri"/>
          <w:i w:val="1"/>
          <w:rtl w:val="0"/>
        </w:rPr>
        <w:t xml:space="preserve">Economie des plateformes en ligne</w:t>
      </w:r>
      <w:r w:rsidDel="00000000" w:rsidR="00000000" w:rsidRPr="00000000">
        <w:rPr>
          <w:rFonts w:ascii="Calibri" w:cs="Calibri" w:eastAsia="Calibri" w:hAnsi="Calibri"/>
          <w:rtl w:val="0"/>
        </w:rPr>
        <w:t xml:space="preserve">. Récupéré le 23 mars 2023 de </w:t>
      </w:r>
      <w:hyperlink r:id="rId76">
        <w:r w:rsidDel="00000000" w:rsidR="00000000" w:rsidRPr="00000000">
          <w:rPr>
            <w:rFonts w:ascii="Calibri" w:cs="Calibri" w:eastAsia="Calibri" w:hAnsi="Calibri"/>
            <w:color w:val="1155cc"/>
            <w:u w:val="single"/>
            <w:rtl w:val="0"/>
          </w:rPr>
          <w:t xml:space="preserve">https://economie.fgov.be/fr/themes/line/economie-des-plateformes-en</w:t>
        </w:r>
      </w:hyperlink>
      <w:r w:rsidDel="00000000" w:rsidR="00000000" w:rsidRPr="00000000">
        <w:rPr>
          <w:rtl w:val="0"/>
        </w:rPr>
      </w:r>
    </w:p>
    <w:p w:rsidR="00000000" w:rsidDel="00000000" w:rsidP="00000000" w:rsidRDefault="00000000" w:rsidRPr="00000000" w14:paraId="00000576">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Trends Top (s.d.) </w:t>
      </w:r>
      <w:r w:rsidDel="00000000" w:rsidR="00000000" w:rsidRPr="00000000">
        <w:rPr>
          <w:rFonts w:ascii="Calibri" w:cs="Calibri" w:eastAsia="Calibri" w:hAnsi="Calibri"/>
          <w:i w:val="1"/>
          <w:rtl w:val="0"/>
        </w:rPr>
        <w:t xml:space="preserve">Lookandfin Finance</w:t>
      </w:r>
      <w:r w:rsidDel="00000000" w:rsidR="00000000" w:rsidRPr="00000000">
        <w:rPr>
          <w:rFonts w:ascii="Calibri" w:cs="Calibri" w:eastAsia="Calibri" w:hAnsi="Calibri"/>
          <w:rtl w:val="0"/>
        </w:rPr>
        <w:t xml:space="preserve">. Récupéré le 10 avril 2023 de </w:t>
      </w:r>
      <w:hyperlink r:id="rId77">
        <w:r w:rsidDel="00000000" w:rsidR="00000000" w:rsidRPr="00000000">
          <w:rPr>
            <w:rFonts w:ascii="Calibri" w:cs="Calibri" w:eastAsia="Calibri" w:hAnsi="Calibri"/>
            <w:color w:val="1155cc"/>
            <w:u w:val="single"/>
            <w:rtl w:val="0"/>
          </w:rPr>
          <w:t xml:space="preserve">https://trendstop.levif.be/fr/detail/683777546/lookandfin-finance.aspx</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7">
      <w:pPr>
        <w:widowControl w:val="0"/>
        <w:numPr>
          <w:ilvl w:val="0"/>
          <w:numId w:val="39"/>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UCM (2018). </w:t>
      </w:r>
      <w:r w:rsidDel="00000000" w:rsidR="00000000" w:rsidRPr="00000000">
        <w:rPr>
          <w:rFonts w:ascii="Calibri" w:cs="Calibri" w:eastAsia="Calibri" w:hAnsi="Calibri"/>
          <w:i w:val="1"/>
          <w:rtl w:val="0"/>
        </w:rPr>
        <w:t xml:space="preserve">Financement des PME en croissance Look&amp;Fin, directement du prêteur à l'entrepreneur</w:t>
      </w:r>
      <w:r w:rsidDel="00000000" w:rsidR="00000000" w:rsidRPr="00000000">
        <w:rPr>
          <w:rFonts w:ascii="Calibri" w:cs="Calibri" w:eastAsia="Calibri" w:hAnsi="Calibri"/>
          <w:rtl w:val="0"/>
        </w:rPr>
        <w:t xml:space="preserve">. Récupéré le 10 avril 2023 de </w:t>
      </w:r>
      <w:hyperlink r:id="rId78">
        <w:r w:rsidDel="00000000" w:rsidR="00000000" w:rsidRPr="00000000">
          <w:rPr>
            <w:rFonts w:ascii="Calibri" w:cs="Calibri" w:eastAsia="Calibri" w:hAnsi="Calibri"/>
            <w:color w:val="1155cc"/>
            <w:u w:val="single"/>
            <w:rtl w:val="0"/>
          </w:rPr>
          <w:t xml:space="preserve">https://www.ucmmagazine.be/actus/financement-des-pme/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7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gr0trxonlbu" w:id="77"/>
      <w:bookmarkEnd w:id="77"/>
      <w:r w:rsidDel="00000000" w:rsidR="00000000" w:rsidRPr="00000000">
        <w:rPr>
          <w:rtl w:val="0"/>
        </w:rPr>
      </w:r>
    </w:p>
    <w:p w:rsidR="00000000" w:rsidDel="00000000" w:rsidP="00000000" w:rsidRDefault="00000000" w:rsidRPr="00000000" w14:paraId="0000057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bookmarkStart w:colFirst="0" w:colLast="0" w:name="_heading=h.8zuuy7wr89wv" w:id="78"/>
      <w:bookmarkEnd w:id="78"/>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Sources orales</w:t>
      </w:r>
    </w:p>
    <w:p w:rsidR="00000000" w:rsidDel="00000000" w:rsidP="00000000" w:rsidRDefault="00000000" w:rsidRPr="00000000" w14:paraId="0000057A">
      <w:pPr>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gxm7ly97156a" w:id="79"/>
      <w:bookmarkEnd w:id="79"/>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Entretien</w:t>
      </w:r>
      <w:r w:rsidDel="00000000" w:rsidR="00000000" w:rsidRPr="00000000">
        <w:rPr>
          <w:rtl w:val="0"/>
        </w:rPr>
      </w:r>
    </w:p>
    <w:p w:rsidR="00000000" w:rsidDel="00000000" w:rsidP="00000000" w:rsidRDefault="00000000" w:rsidRPr="00000000" w14:paraId="0000057B">
      <w:pPr>
        <w:numPr>
          <w:ilvl w:val="0"/>
          <w:numId w:val="2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Dereymaeker, L. (2022, 7 décembre). Manager du Département Opérationnel chez Look&amp;Fin. [Entretien]. Bruxelles.</w:t>
      </w:r>
    </w:p>
    <w:p w:rsidR="00000000" w:rsidDel="00000000" w:rsidP="00000000" w:rsidRDefault="00000000" w:rsidRPr="00000000" w14:paraId="0000057C">
      <w:pPr>
        <w:numPr>
          <w:ilvl w:val="0"/>
          <w:numId w:val="2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Dereymaeker, L. (2023, 17 avril). Manager du Département Opérationnel chez Look&amp;Fin. [Entretien]. Bruxelles.</w:t>
      </w:r>
    </w:p>
    <w:p w:rsidR="00000000" w:rsidDel="00000000" w:rsidP="00000000" w:rsidRDefault="00000000" w:rsidRPr="00000000" w14:paraId="0000057D">
      <w:pPr>
        <w:numPr>
          <w:ilvl w:val="0"/>
          <w:numId w:val="2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D’Ippolito, J. (2023, 2 mai). Chief Executive Officer chez Crowd’In [Entretien]. Belgique.</w:t>
      </w:r>
    </w:p>
    <w:p w:rsidR="00000000" w:rsidDel="00000000" w:rsidP="00000000" w:rsidRDefault="00000000" w:rsidRPr="00000000" w14:paraId="0000057E">
      <w:pPr>
        <w:numPr>
          <w:ilvl w:val="0"/>
          <w:numId w:val="2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Keuterickx, I. (2023, 21 avril). Traductrice Français - Néerlandais chez FPS Policy and Support. [Entretien]. Belgique. </w:t>
      </w:r>
    </w:p>
    <w:p w:rsidR="00000000" w:rsidDel="00000000" w:rsidP="00000000" w:rsidRDefault="00000000" w:rsidRPr="00000000" w14:paraId="0000057F">
      <w:pPr>
        <w:numPr>
          <w:ilvl w:val="0"/>
          <w:numId w:val="2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Nigro, A. (2023, 2 mai). Sales Manager chez Spreds.  [Entretien]. Belgique.</w:t>
      </w:r>
    </w:p>
    <w:p w:rsidR="00000000" w:rsidDel="00000000" w:rsidP="00000000" w:rsidRDefault="00000000" w:rsidRPr="00000000" w14:paraId="00000580">
      <w:pPr>
        <w:numPr>
          <w:ilvl w:val="0"/>
          <w:numId w:val="24"/>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Sandras, O. (2023, 3 mai). Sales Team Leader chez Mozzeno. [Entretien]. Belgique.</w:t>
      </w:r>
    </w:p>
    <w:p w:rsidR="00000000" w:rsidDel="00000000" w:rsidP="00000000" w:rsidRDefault="00000000" w:rsidRPr="00000000" w14:paraId="00000581">
      <w:pPr>
        <w:spacing w:after="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582">
      <w:pPr>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1"/>
          <w:i w:val="0"/>
          <w:smallCaps w:val="0"/>
          <w:strike w:val="0"/>
          <w:color w:val="666666"/>
          <w:sz w:val="24"/>
          <w:szCs w:val="24"/>
          <w:u w:val="none"/>
          <w:shd w:fill="auto" w:val="clear"/>
          <w:vertAlign w:val="baseline"/>
        </w:rPr>
      </w:pPr>
      <w:bookmarkStart w:colFirst="0" w:colLast="0" w:name="_heading=h.vjw39tetq74v" w:id="80"/>
      <w:bookmarkEnd w:id="80"/>
      <w:r w:rsidDel="00000000" w:rsidR="00000000" w:rsidRPr="00000000">
        <w:rPr>
          <w:rFonts w:ascii="Calibri" w:cs="Calibri" w:eastAsia="Calibri" w:hAnsi="Calibri"/>
          <w:b w:val="0"/>
          <w:i w:val="0"/>
          <w:smallCaps w:val="0"/>
          <w:strike w:val="0"/>
          <w:color w:val="666666"/>
          <w:sz w:val="24"/>
          <w:szCs w:val="24"/>
          <w:u w:val="none"/>
          <w:shd w:fill="auto" w:val="clear"/>
          <w:vertAlign w:val="baseline"/>
          <w:rtl w:val="0"/>
        </w:rPr>
        <w:t xml:space="preserve">Document audio-vidéo</w:t>
      </w:r>
      <w:r w:rsidDel="00000000" w:rsidR="00000000" w:rsidRPr="00000000">
        <w:rPr>
          <w:rtl w:val="0"/>
        </w:rPr>
      </w:r>
    </w:p>
    <w:p w:rsidR="00000000" w:rsidDel="00000000" w:rsidP="00000000" w:rsidRDefault="00000000" w:rsidRPr="00000000" w14:paraId="00000583">
      <w:pPr>
        <w:numPr>
          <w:ilvl w:val="0"/>
          <w:numId w:val="3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Eurocaution (2021, 15 juillet). </w:t>
      </w:r>
      <w:r w:rsidDel="00000000" w:rsidR="00000000" w:rsidRPr="00000000">
        <w:rPr>
          <w:rFonts w:ascii="Calibri" w:cs="Calibri" w:eastAsia="Calibri" w:hAnsi="Calibri"/>
          <w:i w:val="1"/>
          <w:rtl w:val="0"/>
        </w:rPr>
        <w:t xml:space="preserve">Malik Slos, Senior Analyst - Look &amp; Fin</w:t>
      </w:r>
      <w:r w:rsidDel="00000000" w:rsidR="00000000" w:rsidRPr="00000000">
        <w:rPr>
          <w:rFonts w:ascii="Calibri" w:cs="Calibri" w:eastAsia="Calibri" w:hAnsi="Calibri"/>
          <w:rtl w:val="0"/>
        </w:rPr>
        <w:t xml:space="preserve">. [Vidéo Webdiffusée]. Bertrange : YouTube.  Récupéré de </w:t>
      </w:r>
      <w:hyperlink r:id="rId79">
        <w:r w:rsidDel="00000000" w:rsidR="00000000" w:rsidRPr="00000000">
          <w:rPr>
            <w:rFonts w:ascii="Calibri" w:cs="Calibri" w:eastAsia="Calibri" w:hAnsi="Calibri"/>
            <w:color w:val="1155cc"/>
            <w:u w:val="single"/>
            <w:rtl w:val="0"/>
          </w:rPr>
          <w:t xml:space="preserve">https://www.youtube.com/watch?v=esx-_r_7E6c</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84">
      <w:pPr>
        <w:numPr>
          <w:ilvl w:val="0"/>
          <w:numId w:val="3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Horeca Bruxelles TV (2013, 22 juin). </w:t>
      </w:r>
      <w:r w:rsidDel="00000000" w:rsidR="00000000" w:rsidRPr="00000000">
        <w:rPr>
          <w:rFonts w:ascii="Calibri" w:cs="Calibri" w:eastAsia="Calibri" w:hAnsi="Calibri"/>
          <w:i w:val="1"/>
          <w:rtl w:val="0"/>
        </w:rPr>
        <w:t xml:space="preserve">Le crowdfunding - Look and fin - Reportage HorecaTV.be 2013</w:t>
      </w:r>
      <w:r w:rsidDel="00000000" w:rsidR="00000000" w:rsidRPr="00000000">
        <w:rPr>
          <w:rFonts w:ascii="Calibri" w:cs="Calibri" w:eastAsia="Calibri" w:hAnsi="Calibri"/>
          <w:rtl w:val="0"/>
        </w:rPr>
        <w:t xml:space="preserve">. [Vidéo Webdiffusée]. Bruxelles : YouTube. Récupéré de </w:t>
      </w:r>
      <w:hyperlink r:id="rId80">
        <w:r w:rsidDel="00000000" w:rsidR="00000000" w:rsidRPr="00000000">
          <w:rPr>
            <w:rFonts w:ascii="Calibri" w:cs="Calibri" w:eastAsia="Calibri" w:hAnsi="Calibri"/>
            <w:color w:val="1155cc"/>
            <w:u w:val="single"/>
            <w:rtl w:val="0"/>
          </w:rPr>
          <w:t xml:space="preserve">Le crowdfunding - Look and fin - Reportage HorecaTV.be 2013 - YouTube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585">
      <w:pPr>
        <w:numPr>
          <w:ilvl w:val="0"/>
          <w:numId w:val="33"/>
        </w:numPr>
        <w:spacing w:after="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Into TheMinds (2022, 21 juin). </w:t>
      </w:r>
      <w:r w:rsidDel="00000000" w:rsidR="00000000" w:rsidRPr="00000000">
        <w:rPr>
          <w:rFonts w:ascii="Calibri" w:cs="Calibri" w:eastAsia="Calibri" w:hAnsi="Calibri"/>
          <w:i w:val="1"/>
          <w:rtl w:val="0"/>
        </w:rPr>
        <w:t xml:space="preserve">Look&amp;Fin, une réussite entrepreneuriale exemplaire</w:t>
      </w:r>
      <w:r w:rsidDel="00000000" w:rsidR="00000000" w:rsidRPr="00000000">
        <w:rPr>
          <w:rFonts w:ascii="Calibri" w:cs="Calibri" w:eastAsia="Calibri" w:hAnsi="Calibri"/>
          <w:rtl w:val="0"/>
        </w:rPr>
        <w:t xml:space="preserve">.  [Podcast Webdiffusé]. Bruxelles : YouTube. Récupéré de </w:t>
      </w:r>
      <w:hyperlink r:id="rId81">
        <w:r w:rsidDel="00000000" w:rsidR="00000000" w:rsidRPr="00000000">
          <w:rPr>
            <w:rFonts w:ascii="Calibri" w:cs="Calibri" w:eastAsia="Calibri" w:hAnsi="Calibri"/>
            <w:color w:val="1155cc"/>
            <w:u w:val="single"/>
            <w:rtl w:val="0"/>
          </w:rPr>
          <w:t xml:space="preserve">https://www.youtube.com/watch?v=lq-7zkvnoJ4</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sectPr>
      <w:footerReference r:id="rId82" w:type="default"/>
      <w:type w:val="nextPage"/>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74" w:right="364" w:hanging="1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74" w:right="36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88">
      <w:pPr>
        <w:spacing w:after="0" w:line="240" w:lineRule="auto"/>
        <w:ind w:left="0" w:right="0" w:firstLine="0"/>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FSMA : </w:t>
      </w:r>
      <w:r w:rsidDel="00000000" w:rsidR="00000000" w:rsidRPr="00000000">
        <w:rPr>
          <w:rFonts w:ascii="Calibri" w:cs="Calibri" w:eastAsia="Calibri" w:hAnsi="Calibri"/>
          <w:i w:val="1"/>
          <w:rtl w:val="0"/>
        </w:rPr>
        <w:t xml:space="preserve">Financial Services and Markets Authority</w:t>
      </w:r>
      <w:r w:rsidDel="00000000" w:rsidR="00000000" w:rsidRPr="00000000">
        <w:rPr>
          <w:rtl w:val="0"/>
        </w:rPr>
      </w:r>
    </w:p>
  </w:footnote>
  <w:footnote w:id="1">
    <w:p w:rsidR="00000000" w:rsidDel="00000000" w:rsidP="00000000" w:rsidRDefault="00000000" w:rsidRPr="00000000" w14:paraId="00000589">
      <w:pPr>
        <w:spacing w:after="0" w:line="240" w:lineRule="auto"/>
        <w:ind w:left="0" w:right="0" w:firstLine="0"/>
        <w:jc w:val="left"/>
        <w:rPr>
          <w:rFonts w:ascii="Calibri" w:cs="Calibri" w:eastAsia="Calibri" w:hAnsi="Calibri"/>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sz w:val="22"/>
          <w:szCs w:val="22"/>
          <w:rtl w:val="0"/>
        </w:rPr>
        <w:t xml:space="preserve"> L’EBITDA (Earnings Before Interest, Taxes, Depreciation and Amortization) correspond aux revenus d’une entreprise provenant de son exploitation avant d’enlever les intérêts, taxes et amortissements. </w:t>
      </w:r>
    </w:p>
  </w:footnote>
  <w:footnote w:id="2">
    <w:p w:rsidR="00000000" w:rsidDel="00000000" w:rsidP="00000000" w:rsidRDefault="00000000" w:rsidRPr="00000000" w14:paraId="0000058A">
      <w:pPr>
        <w:spacing w:after="0" w:line="240" w:lineRule="auto"/>
        <w:ind w:left="0" w:right="0" w:firstLine="0"/>
        <w:jc w:val="left"/>
        <w:rPr>
          <w:rFonts w:ascii="Calibri" w:cs="Calibri" w:eastAsia="Calibri" w:hAnsi="Calibri"/>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sz w:val="22"/>
          <w:szCs w:val="22"/>
          <w:rtl w:val="0"/>
        </w:rPr>
        <w:t xml:space="preserve"> En analysant le trafic des clients sur le site internet de l’entreprise </w:t>
      </w:r>
    </w:p>
  </w:footnote>
  <w:footnote w:id="3">
    <w:p w:rsidR="00000000" w:rsidDel="00000000" w:rsidP="00000000" w:rsidRDefault="00000000" w:rsidRPr="00000000" w14:paraId="0000058B">
      <w:pPr>
        <w:spacing w:after="0" w:line="240" w:lineRule="auto"/>
        <w:ind w:left="0" w:right="0" w:firstLine="0"/>
        <w:jc w:val="left"/>
        <w:rPr>
          <w:rFonts w:ascii="Calibri" w:cs="Calibri" w:eastAsia="Calibri" w:hAnsi="Calibri"/>
          <w:sz w:val="22"/>
          <w:szCs w:val="22"/>
        </w:rPr>
      </w:pPr>
      <w:r w:rsidDel="00000000" w:rsidR="00000000" w:rsidRPr="00000000">
        <w:rPr>
          <w:rStyle w:val="FootnoteReference"/>
          <w:vertAlign w:val="superscript"/>
        </w:rPr>
        <w:footnoteRef/>
      </w:r>
      <w:r w:rsidDel="00000000" w:rsidR="00000000" w:rsidRPr="00000000">
        <w:rPr>
          <w:rFonts w:ascii="Calibri" w:cs="Calibri" w:eastAsia="Calibri" w:hAnsi="Calibri"/>
          <w:sz w:val="22"/>
          <w:szCs w:val="22"/>
          <w:rtl w:val="0"/>
        </w:rPr>
        <w:t xml:space="preserve"> Fenêtre sur site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fr-BE"/>
      </w:rPr>
    </w:rPrDefault>
    <w:pPrDefault>
      <w:pPr>
        <w:spacing w:after="166" w:line="252.00000000000003" w:lineRule="auto"/>
        <w:ind w:left="574" w:right="364"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00960"/>
    <w:rPr>
      <w:color w:val="000000"/>
    </w:rPr>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Textedebulles">
    <w:name w:val="Balloon Text"/>
    <w:basedOn w:val="Normal"/>
    <w:link w:val="TextedebullesCar"/>
    <w:uiPriority w:val="99"/>
    <w:semiHidden w:val="1"/>
    <w:unhideWhenUsed w:val="1"/>
    <w:rsid w:val="00AE2C9A"/>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AE2C9A"/>
    <w:rPr>
      <w:rFonts w:ascii="Segoe UI" w:cs="Segoe UI" w:eastAsia="Arial" w:hAnsi="Segoe UI"/>
      <w:color w:val="000000"/>
      <w:sz w:val="18"/>
      <w:szCs w:val="18"/>
      <w:lang w:eastAsia="fr-BE"/>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En-tte">
    <w:name w:val="header"/>
    <w:basedOn w:val="Normal"/>
    <w:link w:val="En-tteCar"/>
    <w:uiPriority w:val="99"/>
    <w:unhideWhenUsed w:val="1"/>
    <w:rsid w:val="003913E0"/>
    <w:pPr>
      <w:tabs>
        <w:tab w:val="center" w:pos="4536"/>
        <w:tab w:val="right" w:pos="9072"/>
      </w:tabs>
      <w:spacing w:after="0" w:line="240" w:lineRule="auto"/>
    </w:pPr>
  </w:style>
  <w:style w:type="character" w:styleId="En-tteCar" w:customStyle="1">
    <w:name w:val="En-tête Car"/>
    <w:basedOn w:val="Policepardfaut"/>
    <w:link w:val="En-tte"/>
    <w:uiPriority w:val="99"/>
    <w:rsid w:val="003913E0"/>
    <w:rPr>
      <w:color w:val="000000"/>
    </w:rPr>
  </w:style>
  <w:style w:type="paragraph" w:styleId="Pieddepage">
    <w:name w:val="footer"/>
    <w:basedOn w:val="Normal"/>
    <w:link w:val="PieddepageCar"/>
    <w:uiPriority w:val="99"/>
    <w:unhideWhenUsed w:val="1"/>
    <w:rsid w:val="003913E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913E0"/>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eib.org/en/publications-research/economics/surveys-data/eu-overview-2021.htm" TargetMode="External"/><Relationship Id="rId42" Type="http://schemas.openxmlformats.org/officeDocument/2006/relationships/hyperlink" Target="https://www.crowdstreet.com/?_ga=2.165623615.1252846822.1681245405-111115597.1680560116" TargetMode="External"/><Relationship Id="rId41" Type="http://schemas.openxmlformats.org/officeDocument/2006/relationships/hyperlink" Target="https://reports.adviserinfo.sec.gov/crs/crs_299176.pdf" TargetMode="External"/><Relationship Id="rId44" Type="http://schemas.openxmlformats.org/officeDocument/2006/relationships/hyperlink" Target="https://datareportal.com/reports/digital-2022-global-overview-report" TargetMode="External"/><Relationship Id="rId43" Type="http://schemas.openxmlformats.org/officeDocument/2006/relationships/hyperlink" Target="https://resources.crowdstreet.com/knowledge/how-to-contact-the-sponsor-directly" TargetMode="External"/><Relationship Id="rId46" Type="http://schemas.openxmlformats.org/officeDocument/2006/relationships/hyperlink" Target="https://www.forbes.com/sites/forbesbusinessdevelopmentcouncil/2023/02/22/how-to-create-a-customer-service-strategy-that-helps-your-business-grow/?sh=2dde2f1547c8" TargetMode="External"/><Relationship Id="rId45" Type="http://schemas.openxmlformats.org/officeDocument/2006/relationships/hyperlink" Target="https://blog.stratenet.com/transformation-digitale-entreprises" TargetMode="External"/><Relationship Id="rId80" Type="http://schemas.openxmlformats.org/officeDocument/2006/relationships/hyperlink" Target="https://www.youtube.com/watch?v=H-szWRwc7pg" TargetMode="External"/><Relationship Id="rId82" Type="http://schemas.openxmlformats.org/officeDocument/2006/relationships/footer" Target="footer1.xml"/><Relationship Id="rId81" Type="http://schemas.openxmlformats.org/officeDocument/2006/relationships/hyperlink" Target="https://www.youtube.com/watch?v=lq-7zkvnoJ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48" Type="http://schemas.openxmlformats.org/officeDocument/2006/relationships/hyperlink" Target="https://digital-strategy.ec.europa.eu/en/policies/online-platforms" TargetMode="External"/><Relationship Id="rId47" Type="http://schemas.openxmlformats.org/officeDocument/2006/relationships/hyperlink" Target="http://entreprendre-wa.com/listings/look-fin-un-nouveau-modele-de-finance-participative/" TargetMode="External"/><Relationship Id="rId49" Type="http://schemas.openxmlformats.org/officeDocument/2006/relationships/hyperlink" Target="https://www.eib.org/en/publications-research/economics/digitalisation-in-european-union.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 Id="rId73" Type="http://schemas.openxmlformats.org/officeDocument/2006/relationships/hyperlink" Target="https://www.revolut.com/en-BE/contact-us/" TargetMode="External"/><Relationship Id="rId72" Type="http://schemas.openxmlformats.org/officeDocument/2006/relationships/hyperlink" Target="https://www.revolut.com/en-BE/" TargetMode="External"/><Relationship Id="rId31" Type="http://schemas.openxmlformats.org/officeDocument/2006/relationships/hyperlink" Target="https://www2.deloitte.com/content/dam/Deloitte/de/Documents/strategy/Deloitte_Digital_Digital_CRM_Study_2.0_2019.pdf" TargetMode="External"/><Relationship Id="rId75" Type="http://schemas.openxmlformats.org/officeDocument/2006/relationships/hyperlink" Target="https://www.salesforce.com/fr/resources/articles/definition-service-client/" TargetMode="External"/><Relationship Id="rId30" Type="http://schemas.openxmlformats.org/officeDocument/2006/relationships/hyperlink" Target="https://www.capgemini.com/consulting-fr/wp-content/uploads/sites/31/2017/08/proximite_digitale_-_utiliser_le_digital_et_les_medias_sociaux_pour_se_rapprocher_de_ses_clients_-_essec_-_capgemini_consulting.pdf" TargetMode="External"/><Relationship Id="rId74" Type="http://schemas.openxmlformats.org/officeDocument/2006/relationships/hyperlink" Target="https://www.salesforce.com/fr/blog/2016/06/loi-de-pareto---et-si-vous-faisiez-le-tri-parmi-vos-clients--.html#:~:text=C%27est%20une%20loi%20d,%27affaires%20d%27une%20entreprise" TargetMode="External"/><Relationship Id="rId33" Type="http://schemas.openxmlformats.org/officeDocument/2006/relationships/hyperlink" Target="https://success.qualtrics.com/rs/542-FMF-412/images/Global-Consumer-Trends-2023-US.pdf" TargetMode="External"/><Relationship Id="rId77" Type="http://schemas.openxmlformats.org/officeDocument/2006/relationships/hyperlink" Target="https://trendstop.levif.be/fr/detail/683777546/lookandfin-finance.aspx" TargetMode="External"/><Relationship Id="rId32" Type="http://schemas.openxmlformats.org/officeDocument/2006/relationships/hyperlink" Target="https://hd.egain.com/surveys/covid19-digital-customer-service-engagement.pdf" TargetMode="External"/><Relationship Id="rId76" Type="http://schemas.openxmlformats.org/officeDocument/2006/relationships/hyperlink" Target="https://economie.fgov.be/fr/themes/line/economie-des-plateformes-en" TargetMode="External"/><Relationship Id="rId35" Type="http://schemas.openxmlformats.org/officeDocument/2006/relationships/hyperlink" Target="https://resources.netomi.com/hubfs/Content%20Library/eBook%20-%20State%20of%20Customer%20Service%20in%202021.pdf?utm_medium=email&amp;_hsmi=109717089&amp;_hsenc=p2ANqtz--XFB-Dtg0TLCG_R-Y9LJT3_y8WHhgRohA3h2hwsgjPeG-BlBMpTW6ZyMaZfQlNCyggLRW6JucADv_GbBQtnD11dlGyMQ&amp;utm_content=109717089&amp;utm_source=hs_automation" TargetMode="External"/><Relationship Id="rId79" Type="http://schemas.openxmlformats.org/officeDocument/2006/relationships/hyperlink" Target="https://www.youtube.com/watch?v=esx-_r_7E6c" TargetMode="External"/><Relationship Id="rId34" Type="http://schemas.openxmlformats.org/officeDocument/2006/relationships/hyperlink" Target="https://www.renaissancenumerique.org/wp-content/uploads/2022/06/renaissancenumerique_note_regulationplateformes.pdf" TargetMode="External"/><Relationship Id="rId78" Type="http://schemas.openxmlformats.org/officeDocument/2006/relationships/hyperlink" Target="https://www.ucmmagazine.be/actus/financement-des-pme/" TargetMode="External"/><Relationship Id="rId71" Type="http://schemas.openxmlformats.org/officeDocument/2006/relationships/hyperlink" Target="https://help.revolut.com/help/profile-and-plan/" TargetMode="External"/><Relationship Id="rId70" Type="http://schemas.openxmlformats.org/officeDocument/2006/relationships/hyperlink" Target="https://press.pwclegal.be/lessor-des-plateformes-collaboratives--a-la-rencontre-de-votre-nouvel-employeur" TargetMode="External"/><Relationship Id="rId37" Type="http://schemas.openxmlformats.org/officeDocument/2006/relationships/hyperlink" Target="https://www.salesforce.com/content/dam/web/fr_fr/www/PDF/Salesforce-focus-service-client.pdf" TargetMode="External"/><Relationship Id="rId36" Type="http://schemas.openxmlformats.org/officeDocument/2006/relationships/hyperlink" Target="https://www.oracle.com/dz/a/ocom/docs/fr_digital_customer_service_march_2021_mech_lr.pdf" TargetMode="External"/><Relationship Id="rId39" Type="http://schemas.openxmlformats.org/officeDocument/2006/relationships/hyperlink" Target="https://www.apizee.com/fr/appel-video-pour-la-relation-client-des-cas-usages-varies/" TargetMode="External"/><Relationship Id="rId38" Type="http://schemas.openxmlformats.org/officeDocument/2006/relationships/hyperlink" Target="https://media.lookandfin.com/default/0003/36/270a463494fb0819e89039e4443fe8c829a17ada.pdf" TargetMode="External"/><Relationship Id="rId62" Type="http://schemas.openxmlformats.org/officeDocument/2006/relationships/hyperlink" Target="https://www.lookandfin.com/fr/crowdlending/team" TargetMode="External"/><Relationship Id="rId61" Type="http://schemas.openxmlformats.org/officeDocument/2006/relationships/hyperlink" Target="https://www.lookandfin.com/fr/actualite/immobilier-fiducie-surete-risk-manager" TargetMode="External"/><Relationship Id="rId20" Type="http://schemas.openxmlformats.org/officeDocument/2006/relationships/hyperlink" Target="https://books.google.be/books?hl=en&amp;lr=&amp;id=OprNBAAAQBAJ&amp;oi=fnd&amp;pg=PT7&amp;ots=ZVLu8y_ETu&amp;sig=2XMXGlePQLDEL6YbUPVjVWTTgM8&amp;redir_esc=y#v=onepage&amp;q&amp;f=false" TargetMode="External"/><Relationship Id="rId64" Type="http://schemas.openxmlformats.org/officeDocument/2006/relationships/hyperlink" Target="https://www.lookandfin.com/fr/" TargetMode="External"/><Relationship Id="rId63" Type="http://schemas.openxmlformats.org/officeDocument/2006/relationships/hyperlink" Target="https://www.lookandfin.com/fr/crowdlending/crowdlending" TargetMode="External"/><Relationship Id="rId22" Type="http://schemas.openxmlformats.org/officeDocument/2006/relationships/hyperlink" Target="https://www.vbo.be/globalassets/publicaties/nieuwe-vbo-reflect-van-fiscale-depressie-naar-digitale-welvaart/comment-fonctionne-une-entreprise-numerique.pdf" TargetMode="External"/><Relationship Id="rId66" Type="http://schemas.openxmlformats.org/officeDocument/2006/relationships/hyperlink" Target="https://www.mes-finances.be/investissement/crowdfunding/lookandfin/" TargetMode="External"/><Relationship Id="rId21" Type="http://schemas.openxmlformats.org/officeDocument/2006/relationships/hyperlink" Target="https://www.crowe.com/fr/dupouy/-/media/crowe/firms/europe/fr/dupouy/files/connexions/connexions-9.pdf?rev=508bd23aebd248b880d3252e90ffa76e&amp;hash=012567BB060DDDD13FC348E1C4410D66" TargetMode="External"/><Relationship Id="rId65" Type="http://schemas.openxmlformats.org/officeDocument/2006/relationships/hyperlink" Target="https://www.mckinsey.com/capabilities/strategy-and-corporate-finance/our-insights/how-covid-19-has-pushed-companies-over-the-technology-tipping-point-and-transformed-business-forever#/" TargetMode="External"/><Relationship Id="rId24" Type="http://schemas.openxmlformats.org/officeDocument/2006/relationships/hyperlink" Target="https://www.pimrindore.ac.in/vol2%2Cissue2/Dr.Hyde.pdf" TargetMode="External"/><Relationship Id="rId68" Type="http://schemas.openxmlformats.org/officeDocument/2006/relationships/hyperlink" Target="https://www.economie.gouv.fr/entreprises/fintech-innovation-finance#" TargetMode="External"/><Relationship Id="rId23" Type="http://schemas.openxmlformats.org/officeDocument/2006/relationships/hyperlink" Target="https://doi.org/10.1108/IJOPM-04-2019-0315" TargetMode="External"/><Relationship Id="rId67" Type="http://schemas.openxmlformats.org/officeDocument/2006/relationships/hyperlink" Target="https://powervirtualagents.microsoft.com/fr-fr/what-is-a-chatbot/#:~:text=Un%20chatbot%20est%20une%20application,fonctionnent%20de%20fa%C3%A7on%20tr%C3%A8s%20similaire" TargetMode="External"/><Relationship Id="rId60" Type="http://schemas.openxmlformats.org/officeDocument/2006/relationships/hyperlink" Target="https://www.lookandfin.com/fr/faq/emprunter/" TargetMode="External"/><Relationship Id="rId26" Type="http://schemas.openxmlformats.org/officeDocument/2006/relationships/hyperlink" Target="https://www.larousse.fr/dictionnaires/francais/chatbot/188506#:~:text=%EE%A0%AC%20chatbot&amp;text=Programme%20informatique%20bas%C3%A9%20sur%20l,virtuel%20Recommandation%20officiel%20%3A%20agent%20conversationnel" TargetMode="External"/><Relationship Id="rId25" Type="http://schemas.openxmlformats.org/officeDocument/2006/relationships/hyperlink" Target="https://www.lesechos.fr/thema/articles/une-experience-client-enrichie-pour-mieux-fideliser-1366427" TargetMode="External"/><Relationship Id="rId69" Type="http://schemas.openxmlformats.org/officeDocument/2006/relationships/hyperlink" Target="https://www.moneyunder30.com/crowdstreet-review" TargetMode="External"/><Relationship Id="rId28" Type="http://schemas.openxmlformats.org/officeDocument/2006/relationships/hyperlink" Target="https://pawelrybacki.com/papers/revolut/rybacki_pawel_masters_revolut.pdf" TargetMode="External"/><Relationship Id="rId27" Type="http://schemas.openxmlformats.org/officeDocument/2006/relationships/hyperlink" Target="https://www.larousse.fr/dictionnaires/francais/fid%C3%A9lit%C3%A9/33599" TargetMode="External"/><Relationship Id="rId29" Type="http://schemas.openxmlformats.org/officeDocument/2006/relationships/hyperlink" Target="https://dial.uclouvain.be/memoire/ucl/en/object/thesis%3A2996/datastream/PDF_01/view" TargetMode="External"/><Relationship Id="rId51" Type="http://schemas.openxmlformats.org/officeDocument/2006/relationships/hyperlink" Target="https://www.fsma.be/en/prospectus" TargetMode="External"/><Relationship Id="rId50" Type="http://schemas.openxmlformats.org/officeDocument/2006/relationships/hyperlink" Target="https://www.forbes.fr/management/la-transparence-manageriale-point-de-depart-dune-bonne-relation-client/" TargetMode="External"/><Relationship Id="rId53" Type="http://schemas.openxmlformats.org/officeDocument/2006/relationships/hyperlink" Target="https://www.google.com/search?q=avis+clients+look%26fin&amp;oq=av&amp;aqs=chrome.0.69i59l3j69i57j0i67i650j69i61l3.14775j0j7&amp;sourceid=chrome&amp;ie=UTF-8#lrd=0x47c3c6f9465e8c37:0xdab48b90431ed393,1" TargetMode="External"/><Relationship Id="rId52" Type="http://schemas.openxmlformats.org/officeDocument/2006/relationships/hyperlink" Target="https://www.forbes.fr/technologie/quel-avenir-pour-linteraction-humaine-dans-la-relation-client/" TargetMode="External"/><Relationship Id="rId11" Type="http://schemas.openxmlformats.org/officeDocument/2006/relationships/hyperlink" Target="https://www.renaissancenumerique.org/wp-content/uploads/2022/06/renaissancenumerique_note_regulationplateformes.pdf" TargetMode="External"/><Relationship Id="rId55" Type="http://schemas.openxmlformats.org/officeDocument/2006/relationships/hyperlink" Target="https://www.renaissancenumerique.org/publications/plateformes-et-dynamiques-concurrentielles/" TargetMode="External"/><Relationship Id="rId10" Type="http://schemas.openxmlformats.org/officeDocument/2006/relationships/image" Target="media/image1.png"/><Relationship Id="rId54" Type="http://schemas.openxmlformats.org/officeDocument/2006/relationships/hyperlink" Target="https://www.helpscout.com/shared-inbox/" TargetMode="External"/><Relationship Id="rId13" Type="http://schemas.openxmlformats.org/officeDocument/2006/relationships/image" Target="media/image2.png"/><Relationship Id="rId57" Type="http://schemas.openxmlformats.org/officeDocument/2006/relationships/hyperlink" Target="https://www.journaldunet.com/solutions/cloud-computing/1421869-demain-l-entreprise-plateforme-sera-au-coeur-de-nos-economies/" TargetMode="External"/><Relationship Id="rId12" Type="http://schemas.openxmlformats.org/officeDocument/2006/relationships/image" Target="media/image4.png"/><Relationship Id="rId56" Type="http://schemas.openxmlformats.org/officeDocument/2006/relationships/hyperlink" Target="https://www.forbes.com/sites/pwc-cloud-and-digital-transformation/2022/08/23/how-to-enhance-customer-experience-and-cement-trust/?sh=6a0e7a7560f7" TargetMode="External"/><Relationship Id="rId15" Type="http://schemas.openxmlformats.org/officeDocument/2006/relationships/hyperlink" Target="mailto:info@lookandfin.com" TargetMode="External"/><Relationship Id="rId59" Type="http://schemas.openxmlformats.org/officeDocument/2006/relationships/hyperlink" Target="https://www.lookandfin.com/fr/actualite/customer-happiness-equipe-dediee-aux-preteurs" TargetMode="External"/><Relationship Id="rId14" Type="http://schemas.openxmlformats.org/officeDocument/2006/relationships/hyperlink" Target="https://www.salesforce.com/content/dam/web/fr_fr/www/PDF/Salesforce-focus-service-client.pdf" TargetMode="External"/><Relationship Id="rId58" Type="http://schemas.openxmlformats.org/officeDocument/2006/relationships/hyperlink" Target="https://www.lesechos.fr/partenaires/hubspot/relation-client-et-collaborateurs-pour-les-entreprises-lheure-est-a-la-reconnexion-1902243" TargetMode="External"/><Relationship Id="rId17" Type="http://schemas.openxmlformats.org/officeDocument/2006/relationships/image" Target="media/image5.png"/><Relationship Id="rId16" Type="http://schemas.openxmlformats.org/officeDocument/2006/relationships/hyperlink" Target="https://www.lookandfin.com/fr/" TargetMode="External"/><Relationship Id="rId19" Type="http://schemas.openxmlformats.org/officeDocument/2006/relationships/hyperlink" Target="https://doi.org/10.3917/dunod.eyche.2017.01" TargetMode="External"/><Relationship Id="rId18" Type="http://schemas.openxmlformats.org/officeDocument/2006/relationships/hyperlink" Target="http://entreprendre-wa.com/listings/look-fin-un-nouveau-modele-de-finance-particip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9/NbN3J0cXTHeZJ2v6MxIvVcw==">CgMxLjAyDmguZ2J6OHRxZjZnbWo4Mg5oLml6b2E0aDl6aW9vczIOaC5nbW5kdW15NTNqaXYyDmguNWMydHBxbWNtYWljMg5oLm1qNnhveTVkZG5ibj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2022-09-19T12:20:00Z</dcterms:created>
  <dc:creator>Ariane Van de Vyvere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0x01010016D40FEB08BC1F4086E6AE7BA4484997</vt:lpwstr>
  </property>
</Properties>
</file>